
<file path=[Content_Types].xml><?xml version="1.0" encoding="utf-8"?>
<Types xmlns="http://schemas.openxmlformats.org/package/2006/content-types">
  <Default Extension="xml" ContentType="application/xml"/>
  <Default Extension="rels" ContentType="application/vnd.openxmlformats-package.relationships+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lang w:eastAsia="zh-CN"/>
          <w:szCs w:val="28"/>
          <w:kern w:val="0"/>
          <w:rFonts w:ascii="黑体" w:hAnsi="宋体" w:eastAsia="黑体" w:hint="eastAsia"/>
        </w:rPr>
      </w:pPr>
      <w:r>
        <w:rPr>
          <w:sz w:val="28"/>
          <w:lang w:eastAsia="zh-CN"/>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rPr>
          <w:sz w:val="52"/>
          <w:lang w:eastAsia="zh-CN"/>
          <w:szCs w:val="52"/>
          <w:rFonts w:ascii="黑体" w:hAnsi="黑体" w:eastAsia="黑体" w:hint="eastAsia"/>
        </w:rPr>
      </w:pPr>
      <w:r>
        <w:rPr>
          <w:sz w:val="52"/>
          <w:lang w:eastAsia="zh-CN"/>
          <w:szCs w:val="52"/>
          <w:rFonts w:ascii="黑体" w:hAnsi="黑体" w:eastAsia="黑体" w:hint="eastAsia"/>
        </w:rPr>
        <w:t xml:space="preserve">2021</w:t>
      </w:r>
      <w:r>
        <w:rPr>
          <w:sz w:val="52"/>
          <w:szCs w:val="52"/>
          <w:rFonts w:ascii="黑体" w:hAnsi="黑体" w:eastAsia="黑体" w:hint="eastAsia"/>
        </w:rPr>
        <w:t xml:space="preserve">年度</w:t>
      </w:r>
      <w:r>
        <w:rPr>
          <w:sz w:val="52"/>
          <w:szCs w:val="52"/>
          <w:rFonts w:ascii="黑体" w:hAnsi="黑体" w:eastAsia="黑体" w:hint="eastAsia"/>
        </w:rPr>
      </w:r>
    </w:p>
    <w:p>
      <w:pPr>
        <w:pStyle w:val="Normal"/>
        <w:jc w:val="center"/>
        <w:rPr>
          <w:sz w:val="52"/>
          <w:lang w:val="en-US" w:eastAsia="zh-CN"/>
          <w:szCs w:val="52"/>
          <w:rFonts w:ascii="黑体" w:hAnsi="黑体" w:eastAsia="黑体" w:hint="eastAsia"/>
        </w:rPr>
      </w:pPr>
      <w:r>
        <w:rPr>
          <w:sz w:val="52"/>
          <w:lang w:val="en-US" w:eastAsia="zh-CN"/>
          <w:szCs w:val="52"/>
          <w:rFonts w:ascii="黑体" w:hAnsi="黑体" w:eastAsia="黑体" w:hint="eastAsia"/>
        </w:rPr>
        <w:t xml:space="preserve">开封市汴京路小学</w:t>
      </w:r>
      <w:r>
        <w:rPr>
          <w:sz w:val="52"/>
          <w:szCs w:val="52"/>
          <w:rFonts w:ascii="黑体" w:hAnsi="黑体" w:eastAsia="黑体" w:hint="eastAsia"/>
        </w:rPr>
        <w:t xml:space="preserve">部门决算</w:t>
      </w: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sz w:val="52"/>
          <w:szCs w:val="52"/>
          <w:rFonts w:ascii="黑体" w:hAnsi="黑体" w:eastAsia="黑体" w:hint="eastAsia"/>
        </w:rPr>
      </w:pPr>
      <w:r>
        <w:rPr>
          <w:sz w:val="52"/>
          <w:szCs w:val="52"/>
          <w:rFonts w:ascii="黑体" w:hAnsi="黑体" w:eastAsia="黑体" w:hint="eastAsia"/>
        </w:rPr>
      </w:r>
    </w:p>
    <w:p>
      <w:pPr>
        <w:pStyle w:val="Normal"/>
        <w:jc w:val="center"/>
        <w:rPr>
          <w:color w:val="000000"/>
          <w:sz w:val="32"/>
          <w:szCs w:val="32"/>
          <w:rFonts w:ascii="黑体" w:hAnsi="黑体" w:eastAsia="黑体" w:hint="eastAsia"/>
        </w:rPr>
        <w:sectPr>
          <w:headerReference r:id="rId4" w:type="default"/>
          <w:type w:val="nextPage"/>
          <w:docGrid w:type="lines" w:linePitch="317"/>
          <w:pgSz w:w="11906" w:h="16838"/>
          <w:pgMar w:top="1440" w:right="1531" w:bottom="1440" w:left="1587" w:header="850" w:footer="992" w:gutter="0"/>
          <w:pgNumType w:fmt="57"/>
        </w:sectPr>
      </w:pPr>
      <w:r>
        <w:rPr>
          <w:color w:val="000000"/>
          <w:sz w:val="32"/>
          <w:szCs w:val="32"/>
          <w:rFonts w:ascii="黑体" w:hAnsi="黑体" w:eastAsia="黑体" w:hint="eastAsia"/>
        </w:rPr>
        <w:t xml:space="preserve">二〇二</w:t>
      </w:r>
      <w:r>
        <w:rPr>
          <w:color w:val="000000"/>
          <w:sz w:val="32"/>
          <w:lang w:val="en-US" w:eastAsia="zh-CN"/>
          <w:szCs w:val="32"/>
          <w:rFonts w:ascii="黑体" w:hAnsi="黑体" w:eastAsia="黑体" w:hint="eastAsia"/>
        </w:rPr>
        <w:t xml:space="preserve">二</w:t>
      </w:r>
      <w:r>
        <w:rPr>
          <w:color w:val="000000"/>
          <w:sz w:val="32"/>
          <w:szCs w:val="32"/>
          <w:rFonts w:ascii="黑体" w:hAnsi="黑体" w:eastAsia="黑体" w:hint="eastAsia"/>
        </w:rPr>
        <w:t xml:space="preserve">年</w:t>
      </w:r>
      <w:r>
        <w:rPr>
          <w:color w:val="000000"/>
          <w:sz w:val="32"/>
          <w:lang w:val="en-US" w:eastAsia="zh-CN"/>
          <w:szCs w:val="32"/>
          <w:rFonts w:ascii="黑体" w:hAnsi="黑体" w:eastAsia="黑体" w:hint="eastAsia"/>
        </w:rPr>
        <w:t xml:space="preserve">十二</w:t>
      </w:r>
      <w:r>
        <w:rPr>
          <w:color w:val="000000"/>
          <w:sz w:val="32"/>
          <w:szCs w:val="32"/>
          <w:rFonts w:ascii="黑体" w:hAnsi="黑体" w:eastAsia="黑体" w:hint="eastAsia"/>
        </w:rPr>
        <w:t xml:space="preserve">月</w:t>
      </w:r>
      <w:r>
        <w:rPr>
          <w:sz w:val="32"/>
          <w:szCs w:val="32"/>
          <w:rFonts w:ascii="黑体" w:hAnsi="黑体" w:eastAsia="黑体" w:hint="eastAsia"/>
        </w:rPr>
      </w:r>
    </w:p>
    <w:p>
      <w:pPr>
        <w:pStyle w:val="Normal"/>
        <w:jc w:val="center"/>
        <w:rPr>
          <w:sz w:val="36"/>
          <w:szCs w:val="36"/>
          <w:rFonts w:ascii="黑体" w:hAnsi="黑体" w:eastAsia="黑体" w:hint="eastAsia"/>
        </w:rPr>
      </w:pPr>
      <w:r>
        <w:rPr>
          <w:sz w:val="36"/>
          <w:szCs w:val="36"/>
          <w:rFonts w:ascii="黑体" w:hAnsi="黑体" w:eastAsia="黑体" w:hint="eastAsia"/>
        </w:rPr>
        <w:t xml:space="preserve">目　　录</w:t>
      </w:r>
      <w:r>
        <w:rPr>
          <w:sz w:val="36"/>
          <w:szCs w:val="36"/>
          <w:rFonts w:ascii="黑体" w:hAnsi="黑体" w:eastAsia="黑体"/>
        </w:rPr>
      </w:r>
    </w:p>
    <w:p>
      <w:pPr>
        <w:pStyle w:val="Normal"/>
        <w:jc w:val="start"/>
        <w:rPr>
          <w:sz w:val="32"/>
          <w:szCs w:val="32"/>
          <w:rFonts w:ascii="黑体" w:hAnsi="黑体" w:eastAsia="黑体" w:hint="eastAsia"/>
        </w:rPr>
      </w:pPr>
      <w:r>
        <w:rPr>
          <w:sz w:val="32"/>
          <w:szCs w:val="32"/>
          <w:rFonts w:ascii="黑体" w:hAnsi="黑体" w:eastAsia="黑体" w:hint="eastAsia"/>
        </w:rPr>
        <w:t xml:space="preserve">第一部分　</w:t>
      </w:r>
      <w:r>
        <w:rPr>
          <w:sz w:val="32"/>
          <w:lang w:val="en-US" w:eastAsia="zh-CN"/>
          <w:szCs w:val="32"/>
          <w:rFonts w:ascii="黑体" w:hAnsi="黑体" w:eastAsia="黑体" w:hint="eastAsia"/>
        </w:rPr>
        <w:t xml:space="preserve">开封市汴京路小学</w:t>
      </w:r>
      <w:r>
        <w:rPr>
          <w:sz w:val="32"/>
          <w:szCs w:val="32"/>
          <w:rFonts w:ascii="黑体" w:hAnsi="黑体" w:eastAsia="黑体" w:hint="eastAsia"/>
        </w:rPr>
        <w:t xml:space="preserve">概况</w:t>
      </w:r>
      <w:r>
        <w:rPr>
          <w:sz w:val="32"/>
          <w:szCs w:val="32"/>
          <w:rFonts w:ascii="黑体" w:hAnsi="黑体" w:eastAsia="黑体"/>
        </w:rPr>
      </w:r>
    </w:p>
    <w:p>
      <w:pPr>
        <w:pStyle w:val="Normal"/>
        <w:jc w:val="start"/>
        <w:numPr>
          <w:ilvl w:val="0"/>
          <w:numId w:val="1"/>
        </w:numPr>
        <w:ind w:firstLine="640" w:firstLineChars="200"/>
        <w:rPr>
          <w:sz w:val="32"/>
          <w:szCs w:val="32"/>
          <w:rFonts w:ascii="宋体" w:hAnsi="宋体" w:hint="eastAsia"/>
        </w:rPr>
      </w:pPr>
      <w:r>
        <w:rPr>
          <w:sz w:val="32"/>
          <w:szCs w:val="32"/>
          <w:rFonts w:ascii="宋体" w:hAnsi="宋体" w:hint="eastAsia"/>
        </w:rPr>
        <w:t xml:space="preserve">部门职责</w:t>
      </w:r>
      <w:r>
        <w:rPr>
          <w:sz w:val="32"/>
          <w:szCs w:val="32"/>
          <w:rFonts w:ascii="宋体" w:hAnsi="宋体"/>
        </w:rPr>
      </w:r>
    </w:p>
    <w:p>
      <w:pPr>
        <w:pStyle w:val="Normal"/>
        <w:jc w:val="start"/>
        <w:numPr>
          <w:ilvl w:val="0"/>
          <w:numId w:val="1"/>
        </w:numPr>
        <w:ind w:firstLine="640" w:firstLineChars="200"/>
        <w:rPr>
          <w:sz w:val="32"/>
          <w:szCs w:val="32"/>
          <w:rFonts w:ascii="宋体" w:hAnsi="宋体" w:hint="eastAsia"/>
        </w:rPr>
      </w:pPr>
      <w:r>
        <w:rPr>
          <w:sz w:val="32"/>
          <w:szCs w:val="32"/>
          <w:rFonts w:ascii="宋体" w:hAnsi="宋体" w:hint="eastAsia"/>
        </w:rPr>
        <w:t xml:space="preserve">机构设置</w:t>
      </w:r>
      <w:r>
        <w:rPr>
          <w:sz w:val="32"/>
          <w:szCs w:val="32"/>
          <w:rFonts w:ascii="宋体" w:hAnsi="宋体"/>
        </w:rPr>
      </w:r>
    </w:p>
    <w:p>
      <w:pPr>
        <w:pStyle w:val="Normal"/>
        <w:jc w:val="start"/>
        <w:rPr>
          <w:sz w:val="32"/>
          <w:szCs w:val="32"/>
          <w:rFonts w:ascii="黑体" w:hAnsi="黑体" w:eastAsia="黑体" w:hint="eastAsia"/>
        </w:rPr>
      </w:pPr>
      <w:r>
        <w:rPr>
          <w:sz w:val="32"/>
          <w:szCs w:val="32"/>
          <w:rFonts w:ascii="黑体" w:hAnsi="黑体" w:eastAsia="黑体" w:hint="eastAsia"/>
        </w:rPr>
        <w:t xml:space="preserve">第二部分　</w:t>
      </w:r>
      <w:r>
        <w:rPr>
          <w:sz w:val="32"/>
          <w:lang w:eastAsia="zh-CN"/>
          <w:szCs w:val="32"/>
          <w:rFonts w:ascii="黑体" w:hAnsi="黑体" w:eastAsia="黑体" w:hint="eastAsia"/>
        </w:rPr>
        <w:t xml:space="preserve">2021</w:t>
      </w:r>
      <w:r>
        <w:rPr>
          <w:sz w:val="32"/>
          <w:szCs w:val="32"/>
          <w:rFonts w:ascii="黑体" w:hAnsi="黑体" w:eastAsia="黑体" w:hint="eastAsia"/>
        </w:rPr>
        <w:t xml:space="preserve">年度部门决算表</w:t>
      </w:r>
      <w:r>
        <w:rPr>
          <w:sz w:val="32"/>
          <w:szCs w:val="32"/>
          <w:rFonts w:ascii="黑体" w:hAnsi="黑体" w:eastAsia="黑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一、收入支出决算总表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二、收入决算表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三、支出决算表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四、财政拨款收入支出决算总表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五、一般公共预算财政拨款支出决算表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六、一般公共预算财政拨款基本支出决算表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七、一般公共预算财政拨款“三公”经费支出决算表</w:t>
      </w:r>
      <w:r>
        <w:rPr>
          <w:sz w:val="32"/>
          <w:szCs w:val="32"/>
          <w:rFonts w:ascii="宋体" w:hAnsi="宋体"/>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八、政府性基金预算财政拨款收入支出决算表</w:t>
      </w:r>
      <w:r>
        <w:rPr>
          <w:sz w:val="32"/>
          <w:szCs w:val="32"/>
          <w:rFonts w:ascii="宋体" w:hAnsi="宋体" w:hint="eastAsia"/>
        </w:rPr>
      </w:r>
    </w:p>
    <w:p>
      <w:pPr>
        <w:pStyle w:val="Normal"/>
        <w:jc w:val="start"/>
        <w:ind w:firstLine="640" w:firstLineChars="200"/>
        <w:rPr>
          <w:sz w:val="32"/>
          <w:lang w:eastAsia="zh-CN"/>
          <w:szCs w:val="32"/>
          <w:rFonts w:ascii="宋体" w:hAnsi="宋体" w:hint="eastAsia"/>
        </w:rPr>
      </w:pPr>
      <w:r>
        <w:rPr>
          <w:sz w:val="32"/>
          <w:lang w:eastAsia="zh-CN"/>
          <w:szCs w:val="32"/>
          <w:rFonts w:ascii="宋体" w:hAnsi="宋体" w:hint="eastAsia"/>
        </w:rPr>
        <w:t xml:space="preserve">九、国有资本经营预算财政拨款收入支出决算表</w:t>
      </w:r>
      <w:r>
        <w:rPr>
          <w:sz w:val="32"/>
          <w:lang w:val="en-US" w:eastAsia="zh-CN"/>
          <w:szCs w:val="32"/>
          <w:rFonts w:ascii="宋体" w:hAnsi="宋体" w:eastAsia="宋体"/>
        </w:rPr>
      </w:r>
    </w:p>
    <w:p>
      <w:pPr>
        <w:pStyle w:val="Normal"/>
        <w:jc w:val="start"/>
        <w:rPr>
          <w:sz w:val="32"/>
          <w:szCs w:val="32"/>
          <w:rFonts w:ascii="黑体" w:hAnsi="黑体" w:eastAsia="黑体" w:hint="eastAsia"/>
        </w:rPr>
      </w:pPr>
      <w:r>
        <w:rPr>
          <w:sz w:val="32"/>
          <w:szCs w:val="32"/>
          <w:rFonts w:ascii="黑体" w:hAnsi="黑体" w:eastAsia="黑体" w:hint="eastAsia"/>
        </w:rPr>
        <w:t xml:space="preserve">第三部分　</w:t>
      </w:r>
      <w:r>
        <w:rPr>
          <w:sz w:val="32"/>
          <w:lang w:eastAsia="zh-CN"/>
          <w:szCs w:val="32"/>
          <w:rFonts w:ascii="黑体" w:hAnsi="黑体" w:eastAsia="黑体" w:hint="eastAsia"/>
        </w:rPr>
        <w:t xml:space="preserve">2021</w:t>
      </w:r>
      <w:r>
        <w:rPr>
          <w:sz w:val="32"/>
          <w:szCs w:val="32"/>
          <w:rFonts w:ascii="黑体" w:hAnsi="黑体" w:eastAsia="黑体" w:hint="eastAsia"/>
        </w:rPr>
        <w:t xml:space="preserve">年度部门决算情况说明</w:t>
      </w:r>
      <w:r>
        <w:rPr>
          <w:sz w:val="32"/>
          <w:szCs w:val="32"/>
          <w:rFonts w:ascii="黑体" w:hAnsi="黑体" w:eastAsia="黑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一、收入支出决算总体情况说明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二、收入决算情况说明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三、支出决算情况说明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四、财政拨款收入支出决算总体情况说明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五、一般公共预算财政拨款支出决算情况说明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六、一般公共预算财政拨款基本支出决算情况说明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七、一般公共预算财政拨款“三公”经费支出决算情况说明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八、预算绩效情况说明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九、政府性基金预算财政拨款支出决算情况说明</w:t>
      </w:r>
      <w:r>
        <w:rPr>
          <w:sz w:val="32"/>
          <w:szCs w:val="32"/>
          <w:rFonts w:ascii="宋体" w:hAnsi="宋体" w:hint="eastAsia"/>
        </w:rPr>
      </w:r>
    </w:p>
    <w:p>
      <w:pPr>
        <w:pStyle w:val="Normal"/>
        <w:jc w:val="start"/>
        <w:ind w:firstLine="640" w:firstLineChars="200"/>
        <w:rPr>
          <w:sz w:val="32"/>
          <w:lang w:eastAsia="zh-CN"/>
          <w:szCs w:val="32"/>
          <w:rFonts w:ascii="宋体" w:hAnsi="宋体" w:hint="eastAsia"/>
        </w:rPr>
      </w:pPr>
      <w:r>
        <w:rPr>
          <w:sz w:val="32"/>
          <w:lang w:eastAsia="zh-CN"/>
          <w:szCs w:val="32"/>
          <w:rFonts w:ascii="宋体" w:hAnsi="宋体" w:hint="eastAsia"/>
        </w:rPr>
        <w:t xml:space="preserve">十、国有资本经营预算财政拨款支出决算情况说明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十</w:t>
      </w:r>
      <w:r>
        <w:rPr>
          <w:sz w:val="32"/>
          <w:lang w:eastAsia="zh-CN"/>
          <w:szCs w:val="32"/>
          <w:rFonts w:ascii="宋体" w:hAnsi="宋体" w:hint="eastAsia"/>
        </w:rPr>
        <w:t xml:space="preserve">一</w:t>
      </w:r>
      <w:r>
        <w:rPr>
          <w:sz w:val="32"/>
          <w:szCs w:val="32"/>
          <w:rFonts w:ascii="宋体" w:hAnsi="宋体" w:hint="eastAsia"/>
        </w:rPr>
        <w:t xml:space="preserve">、机关运行经费支出情况说明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十</w:t>
      </w:r>
      <w:r>
        <w:rPr>
          <w:sz w:val="32"/>
          <w:lang w:eastAsia="zh-CN"/>
          <w:szCs w:val="32"/>
          <w:rFonts w:ascii="宋体" w:hAnsi="宋体" w:hint="eastAsia"/>
        </w:rPr>
        <w:t xml:space="preserve">二</w:t>
      </w:r>
      <w:r>
        <w:rPr>
          <w:sz w:val="32"/>
          <w:szCs w:val="32"/>
          <w:rFonts w:ascii="宋体" w:hAnsi="宋体" w:hint="eastAsia"/>
        </w:rPr>
        <w:t xml:space="preserve">、政府采购支出情况说明</w:t>
      </w:r>
      <w:r>
        <w:rPr>
          <w:sz w:val="32"/>
          <w:szCs w:val="32"/>
          <w:rFonts w:ascii="宋体" w:hAnsi="宋体" w:hint="eastAsia"/>
        </w:rPr>
      </w:r>
    </w:p>
    <w:p>
      <w:pPr>
        <w:pStyle w:val="Normal"/>
        <w:jc w:val="start"/>
        <w:ind w:firstLine="640" w:firstLineChars="200"/>
        <w:rPr>
          <w:sz w:val="32"/>
          <w:szCs w:val="32"/>
          <w:rFonts w:ascii="宋体" w:hAnsi="宋体" w:hint="eastAsia"/>
        </w:rPr>
      </w:pPr>
      <w:r>
        <w:rPr>
          <w:sz w:val="32"/>
          <w:szCs w:val="32"/>
          <w:rFonts w:ascii="宋体" w:hAnsi="宋体" w:hint="eastAsia"/>
        </w:rPr>
        <w:t xml:space="preserve">十</w:t>
      </w:r>
      <w:r>
        <w:rPr>
          <w:sz w:val="32"/>
          <w:lang w:eastAsia="zh-CN"/>
          <w:szCs w:val="32"/>
          <w:rFonts w:ascii="宋体" w:hAnsi="宋体" w:hint="eastAsia"/>
        </w:rPr>
        <w:t xml:space="preserve">三</w:t>
      </w:r>
      <w:r>
        <w:rPr>
          <w:sz w:val="32"/>
          <w:szCs w:val="32"/>
          <w:rFonts w:ascii="宋体" w:hAnsi="宋体" w:hint="eastAsia"/>
        </w:rPr>
        <w:t xml:space="preserve">、国有资产占用情况说明</w:t>
      </w:r>
      <w:r>
        <w:rPr>
          <w:sz w:val="32"/>
          <w:szCs w:val="32"/>
          <w:rFonts w:ascii="宋体" w:hAnsi="宋体" w:hint="eastAsia"/>
        </w:rPr>
      </w:r>
    </w:p>
    <w:p>
      <w:pPr>
        <w:pStyle w:val="Normal"/>
        <w:jc w:val="start"/>
        <w:rPr>
          <w:sz w:val="32"/>
          <w:szCs w:val="32"/>
          <w:rFonts w:ascii="黑体" w:hAnsi="黑体" w:eastAsia="黑体" w:hint="eastAsia"/>
        </w:rPr>
      </w:pPr>
      <w:r>
        <w:rPr>
          <w:sz w:val="32"/>
          <w:szCs w:val="32"/>
          <w:rFonts w:ascii="黑体" w:hAnsi="黑体" w:eastAsia="黑体" w:hint="eastAsia"/>
        </w:rPr>
        <w:t xml:space="preserve">第四部分　　名词解释</w:t>
      </w:r>
      <w:r>
        <w:rPr>
          <w:sz w:val="32"/>
          <w:szCs w:val="32"/>
          <w:rFonts w:ascii="黑体" w:hAnsi="黑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widowControl/>
        <w:outlineLvl w:val="0"/>
        <w:rPr>
          <w:sz w:val="48"/>
          <w:szCs w:val="48"/>
          <w:rFonts w:ascii="黑体" w:hAnsi="黑体" w:eastAsia="黑体" w:hint="eastAsia"/>
        </w:rPr>
        <w:sectPr>
          <w:footerReference r:id="rId6" w:type="default"/>
          <w:footerReference r:id="rId5" w:type="even"/>
          <w:type w:val="nextPage"/>
          <w:docGrid w:type="lines" w:linePitch="312"/>
          <w:pgSz w:w="11906" w:h="16838"/>
          <w:pgMar w:top="1440" w:right="1800" w:bottom="1440" w:left="1800" w:header="720" w:footer="720" w:gutter="0"/>
          <w:pgNumType w:fmt="57"/>
        </w:sectPr>
      </w:pPr>
      <w:r>
        <w:rPr>
          <w:sz w:val="48"/>
          <w:szCs w:val="48"/>
          <w:rFonts w:ascii="黑体" w:hAnsi="黑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widowControl/>
        <w:outlineLvl w:val="0"/>
        <w:rPr>
          <w:sz w:val="48"/>
          <w:szCs w:val="48"/>
          <w:rFonts w:ascii="黑体" w:hAnsi="黑体" w:eastAsia="黑体" w:hint="eastAsia"/>
        </w:rPr>
      </w:pPr>
      <w:r>
        <w:rPr>
          <w:sz w:val="48"/>
          <w:szCs w:val="48"/>
          <w:rFonts w:ascii="黑体" w:hAnsi="黑体" w:eastAsia="黑体" w:hint="eastAsia"/>
        </w:rPr>
        <w:t xml:space="preserve">第一部分  </w:t>
      </w:r>
      <w:r>
        <w:rPr>
          <w:sz w:val="48"/>
          <w:lang w:val="en-US" w:eastAsia="zh-CN"/>
          <w:szCs w:val="48"/>
          <w:rFonts w:ascii="黑体" w:hAnsi="黑体" w:eastAsia="黑体" w:hint="eastAsia"/>
        </w:rPr>
        <w:t xml:space="preserve">开封市汴京路小学</w:t>
      </w:r>
      <w:r>
        <w:rPr>
          <w:sz w:val="48"/>
          <w:szCs w:val="48"/>
          <w:rFonts w:ascii="黑体" w:hAnsi="黑体" w:eastAsia="黑体" w:hint="eastAsia"/>
        </w:rPr>
        <w:t xml:space="preserve">概况</w:t>
      </w: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sectPr>
          <w:type w:val="nextPage"/>
          <w:docGrid w:type="lines" w:linePitch="312"/>
          <w:pgSz w:w="11906" w:h="16838"/>
          <w:pgMar w:top="1440" w:right="1800" w:bottom="1440" w:left="1800" w:header="720" w:footer="720" w:gutter="0"/>
          <w:pgNumType w:fmt="57"/>
        </w:sectPr>
      </w:pPr>
      <w:r>
        <w:rPr>
          <w:sz w:val="28"/>
          <w:szCs w:val="28"/>
          <w:kern w:val="0"/>
          <w:rFonts w:ascii="黑体" w:hAnsi="宋体" w:eastAsia="黑体" w:hint="eastAsia"/>
        </w:rPr>
      </w:r>
    </w:p>
    <w:p>
      <w:pPr>
        <w:pStyle w:val="Normal"/>
        <w:jc w:val="start"/>
        <w:widowControl/>
        <w:outlineLvl w:val="1"/>
        <w:ind w:firstLine="640" w:firstLineChars="200"/>
        <w:rPr>
          <w:sz w:val="32"/>
          <w:szCs w:val="32"/>
          <w:kern w:val="0"/>
          <w:rFonts w:ascii="黑体" w:hAnsi="黑体" w:eastAsia="黑体" w:hint="eastAsia"/>
        </w:rPr>
      </w:pPr>
      <w:r>
        <w:rPr>
          <w:sz w:val="32"/>
          <w:szCs w:val="32"/>
          <w:kern w:val="0"/>
          <w:rFonts w:ascii="黑体" w:hAnsi="黑体" w:eastAsia="黑体" w:hint="eastAsia"/>
        </w:rPr>
        <w:t xml:space="preserve">一、部门</w:t>
      </w:r>
      <w:r>
        <w:rPr>
          <w:sz w:val="32"/>
          <w:szCs w:val="32"/>
          <w:bCs/>
          <w:rFonts w:ascii="黑体" w:hAnsi="黑体" w:eastAsia="黑体" w:hint="eastAsia"/>
        </w:rPr>
        <w:t xml:space="preserve">职责</w:t>
      </w:r>
      <w:r>
        <w:rPr>
          <w:sz w:val="32"/>
          <w:szCs w:val="32"/>
          <w:kern w:val="0"/>
          <w:rFonts w:ascii="黑体" w:hAnsi="黑体" w:eastAsia="黑体"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开封市汴京路小学</w:t>
      </w:r>
      <w:r>
        <w:rPr>
          <w:sz w:val="32"/>
          <w:szCs w:val="32"/>
          <w:kern w:val="0"/>
          <w:rFonts w:ascii="仿宋_GB2312" w:hAnsi="仿宋_GB2312" w:eastAsia="仿宋_GB2312" w:hint="eastAsia"/>
        </w:rPr>
        <w:t xml:space="preserve">隶属于</w:t>
      </w:r>
      <w:r>
        <w:rPr>
          <w:sz w:val="32"/>
          <w:lang w:val="en-US" w:eastAsia="zh-CN"/>
          <w:szCs w:val="32"/>
          <w:kern w:val="0"/>
          <w:rFonts w:ascii="仿宋_GB2312" w:hAnsi="仿宋_GB2312" w:eastAsia="仿宋_GB2312" w:hint="eastAsia"/>
        </w:rPr>
        <w:t xml:space="preserve">开封市</w:t>
      </w:r>
      <w:r>
        <w:rPr>
          <w:sz w:val="32"/>
          <w:szCs w:val="32"/>
          <w:kern w:val="0"/>
          <w:rFonts w:ascii="仿宋_GB2312" w:hAnsi="仿宋_GB2312" w:eastAsia="仿宋_GB2312" w:hint="eastAsia"/>
        </w:rPr>
        <w:t xml:space="preserve">顺河回族区教育文化体育局，</w:t>
      </w:r>
      <w:r>
        <w:rPr>
          <w:sz w:val="32"/>
          <w:lang w:val="en-US" w:eastAsia="zh-CN"/>
          <w:szCs w:val="32"/>
          <w:kern w:val="0"/>
          <w:rFonts w:ascii="仿宋_GB2312" w:hAnsi="宋体" w:eastAsia="仿宋_GB2312" w:hint="eastAsia"/>
        </w:rPr>
        <w:t xml:space="preserve">实施小学义务教育，促进基础教育发展，属于小学学历教育</w:t>
      </w:r>
      <w:r>
        <w:rPr>
          <w:sz w:val="32"/>
          <w:szCs w:val="32"/>
          <w:kern w:val="0"/>
          <w:rFonts w:ascii="仿宋_GB2312" w:hAnsi="宋体" w:eastAsia="仿宋_GB2312" w:hint="eastAsia"/>
        </w:rPr>
        <w:t xml:space="preserve">。</w:t>
      </w:r>
      <w:r>
        <w:rPr>
          <w:sz w:val="32"/>
          <w:szCs w:val="32"/>
          <w:kern w:val="0"/>
          <w:rFonts w:ascii="仿宋_GB2312" w:hAnsi="宋体" w:eastAsia="仿宋_GB2312" w:hint="eastAsia"/>
        </w:rPr>
      </w:r>
    </w:p>
    <w:p>
      <w:pPr>
        <w:pStyle w:val="Normal"/>
        <w:jc w:val="start"/>
        <w:widowControl/>
        <w:outlineLvl w:val="1"/>
        <w:ind w:firstLine="640" w:firstLineChars="200"/>
        <w:rPr>
          <w:sz w:val="32"/>
          <w:szCs w:val="32"/>
          <w:kern w:val="0"/>
          <w:rFonts w:ascii="黑体" w:hAnsi="黑体" w:eastAsia="黑体" w:hint="eastAsia"/>
        </w:rPr>
      </w:pPr>
      <w:r>
        <w:rPr>
          <w:sz w:val="32"/>
          <w:szCs w:val="32"/>
          <w:kern w:val="0"/>
          <w:rFonts w:ascii="黑体" w:hAnsi="黑体" w:eastAsia="黑体" w:hint="eastAsia"/>
        </w:rPr>
        <w:t xml:space="preserve">二、机构设置</w:t>
      </w:r>
      <w:r>
        <w:rPr>
          <w:sz w:val="32"/>
          <w:szCs w:val="32"/>
          <w:kern w:val="0"/>
          <w:rFonts w:ascii="黑体" w:hAnsi="黑体" w:eastAsia="黑体" w:hint="eastAsia"/>
        </w:rPr>
      </w:r>
    </w:p>
    <w:p>
      <w:pPr>
        <w:pStyle w:val="Normal"/>
        <w:spacing w:line="600" w:lineRule="exact"/>
        <w:ind w:firstLine="640" w:firstLineChars="200"/>
        <w:rPr>
          <w:sz w:val="32"/>
          <w:lang w:eastAsia="zh-CN"/>
          <w:szCs w:val="32"/>
          <w:kern w:val="0"/>
          <w:rFonts w:ascii="仿宋_GB2312" w:hAnsi="仿宋_GB2312" w:eastAsia="仿宋_GB2312" w:hint="eastAsia"/>
        </w:rPr>
      </w:pPr>
      <w:r>
        <w:rPr>
          <w:sz w:val="32"/>
          <w:lang w:eastAsia="zh-CN"/>
          <w:szCs w:val="32"/>
          <w:kern w:val="0"/>
          <w:rFonts w:ascii="仿宋_GB2312" w:hAnsi="仿宋_GB2312" w:eastAsia="仿宋_GB2312" w:hint="eastAsia"/>
        </w:rPr>
        <w:t xml:space="preserve">截至202</w:t>
      </w:r>
      <w:r>
        <w:rPr>
          <w:sz w:val="32"/>
          <w:lang w:val="en-US" w:eastAsia="zh-CN"/>
          <w:szCs w:val="32"/>
          <w:kern w:val="0"/>
          <w:rFonts w:ascii="仿宋_GB2312" w:hAnsi="仿宋_GB2312" w:eastAsia="仿宋_GB2312" w:hint="eastAsia"/>
        </w:rPr>
        <w:t xml:space="preserve">1</w:t>
      </w:r>
      <w:r>
        <w:rPr>
          <w:sz w:val="32"/>
          <w:lang w:eastAsia="zh-CN"/>
          <w:szCs w:val="32"/>
          <w:kern w:val="0"/>
          <w:rFonts w:ascii="仿宋_GB2312" w:hAnsi="仿宋_GB2312" w:eastAsia="仿宋_GB2312" w:hint="eastAsia"/>
        </w:rPr>
        <w:t xml:space="preserve">年12月31日，</w:t>
      </w:r>
      <w:r>
        <w:rPr>
          <w:sz w:val="32"/>
          <w:lang w:val="en-US" w:eastAsia="zh-CN"/>
          <w:szCs w:val="32"/>
          <w:kern w:val="0"/>
          <w:rFonts w:ascii="仿宋_GB2312" w:hAnsi="仿宋_GB2312" w:eastAsia="仿宋_GB2312" w:hint="eastAsia"/>
        </w:rPr>
        <w:t xml:space="preserve">开封市汴京路小学</w:t>
      </w:r>
      <w:r>
        <w:rPr>
          <w:sz w:val="32"/>
          <w:lang w:eastAsia="zh-CN"/>
          <w:szCs w:val="32"/>
          <w:kern w:val="0"/>
          <w:rFonts w:ascii="仿宋_GB2312" w:hAnsi="仿宋_GB2312" w:eastAsia="仿宋_GB2312" w:hint="eastAsia"/>
        </w:rPr>
        <w:t xml:space="preserve">编制人数</w:t>
      </w:r>
      <w:r>
        <w:rPr>
          <w:sz w:val="32"/>
          <w:szCs w:val="32"/>
          <w:rFonts w:ascii="仿宋_GB2312" w:hAnsi="仿宋" w:eastAsia="仿宋_GB2312" w:hint="eastAsia"/>
        </w:rPr>
        <w:t xml:space="preserve">4</w:t>
      </w:r>
      <w:r>
        <w:rPr>
          <w:sz w:val="32"/>
          <w:lang w:val="en-US" w:eastAsia="zh-CN"/>
          <w:szCs w:val="32"/>
          <w:rFonts w:ascii="仿宋_GB2312" w:hAnsi="仿宋" w:eastAsia="仿宋_GB2312" w:hint="eastAsia"/>
        </w:rPr>
        <w:t xml:space="preserve">8</w:t>
      </w:r>
      <w:r>
        <w:rPr>
          <w:sz w:val="32"/>
          <w:szCs w:val="32"/>
          <w:rFonts w:ascii="仿宋_GB2312" w:hAnsi="仿宋" w:eastAsia="仿宋_GB2312" w:hint="eastAsia"/>
        </w:rPr>
        <w:t xml:space="preserve">人，</w:t>
      </w:r>
      <w:r>
        <w:rPr>
          <w:sz w:val="32"/>
          <w:lang w:val="en-US" w:eastAsia="zh-CN"/>
          <w:szCs w:val="32"/>
          <w:rFonts w:ascii="仿宋_GB2312" w:hAnsi="仿宋" w:eastAsia="仿宋_GB2312" w:hint="eastAsia"/>
        </w:rPr>
        <w:t xml:space="preserve">2021年末</w:t>
      </w:r>
      <w:r>
        <w:rPr>
          <w:sz w:val="32"/>
          <w:szCs w:val="32"/>
          <w:rFonts w:ascii="仿宋_GB2312" w:hAnsi="仿宋" w:eastAsia="仿宋_GB2312" w:hint="eastAsia"/>
        </w:rPr>
        <w:t xml:space="preserve">财政供养人员4</w:t>
      </w:r>
      <w:r>
        <w:rPr>
          <w:sz w:val="32"/>
          <w:lang w:val="en-US" w:eastAsia="zh-CN"/>
          <w:szCs w:val="32"/>
          <w:rFonts w:ascii="仿宋_GB2312" w:hAnsi="仿宋" w:eastAsia="仿宋_GB2312" w:hint="eastAsia"/>
        </w:rPr>
        <w:t xml:space="preserve">6</w:t>
      </w:r>
      <w:r>
        <w:rPr>
          <w:sz w:val="32"/>
          <w:szCs w:val="32"/>
          <w:rFonts w:ascii="仿宋_GB2312" w:hAnsi="仿宋" w:eastAsia="仿宋_GB2312" w:hint="eastAsia"/>
        </w:rPr>
        <w:t xml:space="preserve">人。202</w:t>
      </w:r>
      <w:r>
        <w:rPr>
          <w:sz w:val="32"/>
          <w:lang w:val="en-US" w:eastAsia="zh-CN"/>
          <w:szCs w:val="32"/>
          <w:rFonts w:ascii="仿宋_GB2312" w:hAnsi="仿宋" w:eastAsia="仿宋_GB2312" w:hint="eastAsia"/>
        </w:rPr>
        <w:t xml:space="preserve">1</w:t>
      </w:r>
      <w:r>
        <w:rPr>
          <w:sz w:val="32"/>
          <w:szCs w:val="32"/>
          <w:rFonts w:ascii="仿宋_GB2312" w:hAnsi="仿宋" w:eastAsia="仿宋_GB2312" w:hint="eastAsia"/>
        </w:rPr>
        <w:t xml:space="preserve">年</w:t>
      </w:r>
      <w:r>
        <w:rPr>
          <w:sz w:val="32"/>
          <w:lang w:val="en-US" w:eastAsia="zh-CN"/>
          <w:szCs w:val="32"/>
          <w:rFonts w:ascii="仿宋_GB2312" w:hAnsi="仿宋" w:eastAsia="仿宋_GB2312" w:hint="eastAsia"/>
        </w:rPr>
        <w:t xml:space="preserve">法人变更</w:t>
      </w:r>
      <w:r>
        <w:rPr>
          <w:sz w:val="32"/>
          <w:szCs w:val="32"/>
          <w:rFonts w:ascii="仿宋_GB2312" w:hAnsi="仿宋" w:eastAsia="仿宋_GB2312" w:hint="eastAsia"/>
        </w:rPr>
        <w:t xml:space="preserve">为程瑞红。</w:t>
      </w:r>
      <w:r>
        <w:rPr>
          <w:sz w:val="32"/>
          <w:szCs w:val="32"/>
          <w:rFonts w:ascii="仿宋_GB2312" w:hAnsi="仿宋" w:eastAsia="仿宋_GB2312"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开封市汴京路小学内设机构10个，包括：校长室、教导科、大队部、后勤保障、各年级教师办公室。</w:t>
      </w:r>
      <w:r>
        <w:rPr>
          <w:sz w:val="32"/>
          <w:szCs w:val="32"/>
          <w:kern w:val="0"/>
          <w:rFonts w:ascii="仿宋_GB2312" w:hAnsi="仿宋_GB2312" w:eastAsia="仿宋_GB2312" w:hint="eastAsia"/>
        </w:rPr>
        <w:t xml:space="preserve">另设有</w:t>
      </w:r>
      <w:r>
        <w:rPr>
          <w:sz w:val="32"/>
          <w:lang w:eastAsia="zh-CN"/>
          <w:szCs w:val="32"/>
          <w:kern w:val="0"/>
          <w:rFonts w:ascii="仿宋_GB2312" w:hAnsi="仿宋_GB2312" w:eastAsia="仿宋_GB2312" w:hint="eastAsia"/>
        </w:rPr>
        <w:t xml:space="preserve">传达室</w:t>
      </w:r>
      <w:r>
        <w:rPr>
          <w:sz w:val="32"/>
          <w:szCs w:val="32"/>
          <w:kern w:val="0"/>
          <w:rFonts w:ascii="仿宋_GB2312" w:hAnsi="仿宋_GB2312" w:eastAsia="仿宋_GB2312" w:hint="eastAsia"/>
        </w:rPr>
        <w:t xml:space="preserve">和</w:t>
      </w:r>
      <w:r>
        <w:rPr>
          <w:sz w:val="32"/>
          <w:lang w:eastAsia="zh-CN"/>
          <w:szCs w:val="32"/>
          <w:kern w:val="0"/>
          <w:rFonts w:ascii="仿宋_GB2312" w:hAnsi="仿宋_GB2312" w:eastAsia="仿宋_GB2312" w:hint="eastAsia"/>
        </w:rPr>
        <w:t xml:space="preserve">各级功能室</w:t>
      </w:r>
      <w:r>
        <w:rPr>
          <w:sz w:val="32"/>
          <w:lang w:val="en-US" w:eastAsia="zh-CN"/>
          <w:szCs w:val="32"/>
          <w:kern w:val="0"/>
          <w:rFonts w:ascii="仿宋_GB2312" w:hAnsi="仿宋_GB2312" w:eastAsia="仿宋_GB2312" w:hint="eastAsia"/>
        </w:rPr>
        <w:t xml:space="preserve">。</w:t>
      </w:r>
      <w:r>
        <w:rPr>
          <w:sz w:val="32"/>
          <w:lang w:val="en-US" w:eastAsia="zh-CN"/>
          <w:szCs w:val="32"/>
          <w:kern w:val="0"/>
          <w:rFonts w:ascii="仿宋_GB2312" w:hAnsi="仿宋_GB2312" w:eastAsia="仿宋_GB2312"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从决算单位构成看，开封市汴京路小学部门决算包括：本级决算。纳入本部门2021年度部门决算编制范围的单位共1个，其中二级预算单位0个，本决算为汇总决算。</w:t>
      </w:r>
      <w:r>
        <w:rPr>
          <w:sz w:val="32"/>
          <w:lang w:val="en-US" w:eastAsia="zh-CN"/>
          <w:szCs w:val="32"/>
          <w:kern w:val="0"/>
          <w:rFonts w:ascii="仿宋_GB2312" w:hAnsi="仿宋_GB2312" w:eastAsia="仿宋_GB2312"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2021年度，开封市汴京路小学。</w:t>
      </w:r>
      <w:r>
        <w:rPr>
          <w:sz w:val="32"/>
          <w:lang w:val="en-US" w:eastAsia="zh-CN"/>
          <w:szCs w:val="32"/>
          <w:kern w:val="0"/>
          <w:rFonts w:ascii="仿宋_GB2312" w:hAnsi="仿宋_GB2312" w:eastAsia="仿宋_GB2312"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纳入本部门2021年度部门决算编制范围的单位共1个，其中二级预算单位0个，包括：</w:t>
      </w:r>
      <w:r>
        <w:rPr>
          <w:sz w:val="32"/>
          <w:lang w:val="en-US" w:eastAsia="zh-CN"/>
          <w:szCs w:val="32"/>
          <w:kern w:val="0"/>
          <w:rFonts w:ascii="仿宋_GB2312" w:hAnsi="仿宋_GB2312" w:eastAsia="仿宋_GB2312" w:hint="eastAsia"/>
        </w:rPr>
      </w:r>
    </w:p>
    <w:p>
      <w:pPr>
        <w:pStyle w:val="Normal"/>
        <w:spacing w:line="600" w:lineRule="exact"/>
        <w:ind w:firstLine="640" w:firstLineChars="20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1.开封市汴京路小学本级</w:t>
      </w:r>
      <w:r>
        <w:rPr>
          <w:sz w:val="32"/>
          <w:lang w:val="en-US" w:eastAsia="zh-CN"/>
          <w:szCs w:val="32"/>
          <w:kern w:val="0"/>
          <w:rFonts w:ascii="仿宋_GB2312" w:hAnsi="仿宋_GB2312" w:eastAsia="仿宋_GB2312"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t xml:space="preserve">第二部分  </w:t>
      </w:r>
      <w:r>
        <w:rPr>
          <w:sz w:val="48"/>
          <w:lang w:eastAsia="zh-CN"/>
          <w:szCs w:val="48"/>
          <w:rFonts w:ascii="黑体" w:hAnsi="黑体" w:eastAsia="黑体" w:hint="eastAsia"/>
        </w:rPr>
        <w:t xml:space="preserve">2021</w:t>
      </w:r>
      <w:r>
        <w:rPr>
          <w:sz w:val="48"/>
          <w:szCs w:val="48"/>
          <w:rFonts w:ascii="黑体" w:hAnsi="黑体" w:eastAsia="黑体" w:hint="eastAsia"/>
        </w:rPr>
        <w:t xml:space="preserve">年度部门决算表</w:t>
      </w:r>
      <w:r>
        <w:rPr>
          <w:sz w:val="48"/>
          <w:szCs w:val="48"/>
          <w:rFonts w:ascii="黑体" w:hAnsi="黑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sectPr>
          <w:type w:val="nextPage"/>
          <w:docGrid w:type="lines" w:linePitch="312"/>
          <w:pgSz w:w="11906" w:h="16838"/>
          <w:pgMar w:top="1440" w:right="1800" w:bottom="1440" w:left="1800" w:header="720" w:footer="720" w:gutter="0"/>
          <w:pgNumType w:fmt="57"/>
        </w:sectPr>
      </w:pPr>
      <w:r>
        <w:rPr>
          <w:sz w:val="28"/>
          <w:szCs w:val="28"/>
          <w:kern w:val="0"/>
          <w:rFonts w:ascii="黑体" w:hAnsi="宋体" w:eastAsia="黑体" w:hint="eastAsia"/>
        </w:rPr>
      </w:r>
    </w:p>
    <w:tbl>
      <w:tblPr>
        <w:tblW w:w="0" w:type="auto"/>
        <w:tblInd w:type="dxa" w:w="-15.000000"/>
        <w:tblCellMar>
          <w:top w:type="dxa" w:w="15.000000"/>
          <w:bottom w:type="dxa" w:w="0.000000"/>
          <w:left w:type="dxa" w:w="15.000000"/>
          <w:right w:type="dxa" w:w="15.000000"/>
        </w:tblCellMar>
        <w:tblLayout w:type="fixed"/>
      </w:tblPr>
      <w:tblGrid>
        <w:gridCol w:w="4279.000000"/>
        <w:gridCol w:w="825.000000"/>
        <w:gridCol w:w="1764.000000"/>
        <w:gridCol w:w="4671.000000"/>
        <w:gridCol w:w="750.000000"/>
        <w:gridCol w:w="1699.000000"/>
      </w:tblGrid>
      <w:tr>
        <w:trPr>
          <w:trHeight w:val="300" w:hRule="atLeast"/>
        </w:trPr>
        <w:tc>
          <w:tcPr>
            <w:tcW w:w="13988" w:type="dxa"/>
            <w:gridSpan w:val="6"/>
            <w:vAlign w:val="center"/>
            <w:tcMar>
              <w:top w:type="dxa" w:w="15.000000"/>
              <w:left w:type="dxa" w:w="15.000000"/>
              <w:right w:type="dxa" w:w="15.000000"/>
            </w:tcMar>
            <w:tcBorders>
              <w:top w:val="nil"/>
              <w:left w:val="nil"/>
              <w:bottom w:val="nil"/>
              <w:right w:val="nil"/>
            </w:tcBorders>
            <w:textDirection w:val="lrTb"/>
            <w:noWrap/>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收入支出决算总表</w:t>
            </w:r>
            <w:r>
              <w:rPr>
                <w:color w:val="000000"/>
                <w:sz w:val="32"/>
                <w:szCs w:val="32"/>
                <w:rFonts w:ascii="华文中宋" w:hAnsi="华文中宋" w:eastAsia="华文中宋"/>
              </w:rPr>
            </w:r>
          </w:p>
        </w:tc>
      </w:tr>
      <w:tr>
        <w:trPr>
          <w:trHeight w:val="199" w:hRule="atLeast"/>
        </w:trPr>
        <w:tc>
          <w:tcPr>
            <w:tcW w:w="427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76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69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公开01表</w:t>
            </w:r>
            <w:r>
              <w:rPr>
                <w:color w:val="000000"/>
                <w:sz w:val="20"/>
                <w:szCs w:val="20"/>
                <w:rFonts w:ascii="宋体" w:hAnsi="宋体" w:hint="eastAsia"/>
              </w:rPr>
            </w:r>
          </w:p>
        </w:tc>
      </w:tr>
      <w:tr>
        <w:trPr>
          <w:trHeight w:val="300" w:hRule="atLeast"/>
        </w:trPr>
        <w:tc>
          <w:tcPr>
            <w:tcW w:w="427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lang w:val="en-US" w:eastAsia="zh-CN"/>
                <w:szCs w:val="20"/>
                <w:rFonts w:ascii="宋体" w:hAnsi="宋体" w:eastAsia="宋体"/>
              </w:rPr>
            </w:r>
          </w:p>
        </w:tc>
        <w:tc>
          <w:tcPr>
            <w:tcW w:w="825"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76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69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trHeight w:val="439" w:hRule="atLeast"/>
        </w:trPr>
        <w:tc>
          <w:tcPr>
            <w:tcW w:w="6868" w:type="dxa"/>
            <w:gridSpan w:val="3"/>
            <w:vAlign w:val="center"/>
            <w:shd w:val="clear" w:color="auto" w:fill="FFFFFF"/>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收入</w:t>
            </w:r>
            <w:r>
              <w:rPr>
                <w:color w:val="000000"/>
                <w:sz w:val="20"/>
                <w:szCs w:val="20"/>
                <w:rFonts w:ascii="宋体" w:hAnsi="宋体" w:hint="eastAsia"/>
              </w:rPr>
            </w:r>
          </w:p>
        </w:tc>
        <w:tc>
          <w:tcPr>
            <w:tcW w:w="7120" w:type="dxa"/>
            <w:gridSpan w:val="3"/>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支出</w:t>
            </w:r>
            <w:r>
              <w:rPr>
                <w:color w:val="000000"/>
                <w:sz w:val="20"/>
                <w:szCs w:val="20"/>
                <w:rFonts w:ascii="宋体" w:hAnsi="宋体" w:hint="eastAsia"/>
              </w:rPr>
            </w:r>
          </w:p>
        </w:tc>
      </w:tr>
      <w:tr>
        <w:trPr>
          <w:trHeight w:val="439"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行次</w:t>
            </w:r>
            <w:r>
              <w:rPr>
                <w:color w:val="000000"/>
                <w:sz w:val="20"/>
                <w:szCs w:val="20"/>
                <w:rFonts w:ascii="宋体" w:hAnsi="宋体" w:hint="eastAsia"/>
              </w:rPr>
            </w:r>
          </w:p>
        </w:tc>
        <w:tc>
          <w:tcPr>
            <w:tcW w:w="176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决算数</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行次</w:t>
            </w:r>
            <w:r>
              <w:rPr>
                <w:color w:val="000000"/>
                <w:sz w:val="20"/>
                <w:szCs w:val="20"/>
                <w:rFonts w:ascii="宋体" w:hAnsi="宋体" w:hint="eastAsia"/>
              </w:rPr>
            </w:r>
          </w:p>
        </w:tc>
        <w:tc>
          <w:tcPr>
            <w:tcW w:w="1699"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决算数</w:t>
            </w:r>
            <w:r>
              <w:rPr>
                <w:color w:val="000000"/>
                <w:sz w:val="20"/>
                <w:szCs w:val="20"/>
                <w:rFonts w:ascii="宋体" w:hAnsi="宋体" w:hint="eastAsia"/>
              </w:rPr>
            </w:r>
          </w:p>
        </w:tc>
      </w:tr>
      <w:tr>
        <w:trPr>
          <w:trHeight w:val="439"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    次</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76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    次</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99"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r>
      <w:tr>
        <w:trPr>
          <w:trHeight w:val="239" w:hRule="atLeast"/>
        </w:trPr>
        <w:tc>
          <w:tcPr>
            <w:tcW w:w="4279"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一、财政拨款收入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end"/>
              <w:widowControl/>
              <w:suppressLineNumbers w:val="off"/>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624.60</w:t>
            </w:r>
            <w:r>
              <w:rPr>
                <w:i w:val="0"/>
                <w:u w:val="none"/>
                <w:color w:val="000000"/>
                <w:sz w:val="22"/>
                <w:lang w:val="en-US" w:eastAsia="zh-CN" w:bidi="ar-SA"/>
                <w:szCs w:val="22"/>
                <w:kern w:val="2"/>
                <w:rFonts w:ascii="宋体" w:hAnsi="宋体" w:eastAsia="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一、一般公共服务支出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14</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392"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二、上级补助收入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二、外交支出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15</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277"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三、事业收入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三、国防支出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16</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253"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四、经营收入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四、公共安全支出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17</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39"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五、附属单位上缴收入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五、教育支出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18</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659.44</w:t>
            </w:r>
            <w:r>
              <w:rPr>
                <w:color w:val="000000"/>
                <w:sz w:val="20"/>
                <w:lang w:val="en-US" w:eastAsia="zh-CN"/>
                <w:szCs w:val="20"/>
                <w:rFonts w:ascii="宋体" w:hAnsi="宋体" w:hint="eastAsia"/>
              </w:rPr>
            </w:r>
          </w:p>
        </w:tc>
      </w:tr>
      <w:tr>
        <w:trPr>
          <w:trHeight w:val="439"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六、其他收入</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8.22</w:t>
            </w:r>
            <w:r>
              <w:rPr>
                <w:color w:val="000000"/>
                <w:sz w:val="20"/>
                <w:lang w:val="en-US" w:eastAsia="zh-CN"/>
                <w:szCs w:val="20"/>
                <w:rFonts w:ascii="宋体" w:hAnsi="宋体" w:eastAsia="宋体"/>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六、科学技术支出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19</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106"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7</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eastAsia="zh-CN"/>
                <w:szCs w:val="20"/>
                <w:rFonts w:ascii="宋体" w:hAnsi="宋体" w:hint="eastAsia"/>
              </w:rPr>
            </w:pPr>
            <w:r>
              <w:rPr>
                <w:color w:val="000000"/>
                <w:sz w:val="20"/>
                <w:lang w:eastAsia="zh-CN"/>
                <w:szCs w:val="20"/>
                <w:rFonts w:ascii="宋体" w:hAnsi="宋体" w:hint="eastAsia"/>
              </w:rPr>
              <w:t xml:space="preserve">七、文化旅游体育与传媒支出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20</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112" w:hRule="atLeast"/>
        </w:trPr>
        <w:tc>
          <w:tcPr>
            <w:tcW w:w="4279"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8</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4671"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t xml:space="preserve">八、社会保障和就业支出</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21</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lang w:val="en-US" w:eastAsia="zh-CN" w:bidi="ar-SA"/>
                <w:szCs w:val="20"/>
                <w:kern w:val="2"/>
                <w:rFonts w:ascii="宋体" w:hAnsi="宋体" w:hint="eastAsia"/>
              </w:rPr>
            </w:r>
          </w:p>
        </w:tc>
      </w:tr>
      <w:tr>
        <w:trPr>
          <w:trHeight w:val="229" w:hRule="atLeast"/>
        </w:trPr>
        <w:tc>
          <w:tcPr>
            <w:tcW w:w="4279"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本年收入合计</w:t>
            </w:r>
            <w:r>
              <w:rPr>
                <w:b w:val="1"/>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9</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632.82</w:t>
            </w:r>
            <w:r>
              <w:rPr>
                <w:color w:val="000000"/>
                <w:sz w:val="20"/>
                <w:lang w:val="en-US" w:eastAsia="zh-CN"/>
                <w:szCs w:val="20"/>
                <w:rFonts w:ascii="宋体" w:hAnsi="宋体" w:hint="eastAsia"/>
              </w:rPr>
            </w:r>
          </w:p>
        </w:tc>
        <w:tc>
          <w:tcPr>
            <w:tcW w:w="4671"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本年支出合计</w:t>
            </w:r>
            <w:r>
              <w:rPr>
                <w:b w:val="1"/>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22</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661.86</w:t>
            </w:r>
            <w:r>
              <w:rPr>
                <w:color w:val="000000"/>
                <w:sz w:val="20"/>
                <w:lang w:val="en-US" w:eastAsia="zh-CN"/>
                <w:szCs w:val="20"/>
                <w:rFonts w:ascii="宋体" w:hAnsi="宋体" w:hint="eastAsia"/>
              </w:rPr>
            </w:r>
          </w:p>
        </w:tc>
      </w:tr>
      <w:tr>
        <w:trPr>
          <w:trHeight w:val="439" w:hRule="atLeast"/>
        </w:trPr>
        <w:tc>
          <w:tcPr>
            <w:tcW w:w="4279"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用事业基金弥补收支差额</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10</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rPr>
            </w:r>
          </w:p>
        </w:tc>
        <w:tc>
          <w:tcPr>
            <w:tcW w:w="4671"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结余分配</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23</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rPr>
            </w:r>
          </w:p>
        </w:tc>
      </w:tr>
      <w:tr>
        <w:trPr>
          <w:trHeight w:val="86" w:hRule="atLeast"/>
        </w:trPr>
        <w:tc>
          <w:tcPr>
            <w:tcW w:w="4279"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年初结转和结余</w:t>
            </w: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11</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29.23</w:t>
            </w:r>
            <w:r>
              <w:rPr>
                <w:color w:val="000000"/>
                <w:sz w:val="20"/>
                <w:lang w:val="en-US" w:eastAsia="zh-CN"/>
                <w:szCs w:val="20"/>
                <w:rFonts w:ascii="宋体" w:hAnsi="宋体" w:hint="eastAsia"/>
              </w:rPr>
            </w:r>
          </w:p>
        </w:tc>
        <w:tc>
          <w:tcPr>
            <w:tcW w:w="4671"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年末结转和结余</w:t>
            </w: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24</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0.20</w:t>
            </w:r>
            <w:r>
              <w:rPr>
                <w:color w:val="000000"/>
                <w:sz w:val="20"/>
                <w:lang w:val="en-US" w:eastAsia="zh-CN"/>
                <w:szCs w:val="20"/>
                <w:rFonts w:ascii="宋体" w:hAnsi="宋体" w:hint="eastAsia"/>
              </w:rPr>
            </w:r>
          </w:p>
        </w:tc>
      </w:tr>
      <w:tr>
        <w:trPr>
          <w:trHeight w:val="55" w:hRule="atLeast"/>
        </w:trPr>
        <w:tc>
          <w:tcPr>
            <w:tcW w:w="4279" w:type="dxa"/>
            <w:vAlign w:val="center"/>
            <w:tcMar>
              <w:top w:type="dxa" w:w="15.000000"/>
              <w:left w:type="dxa" w:w="15.000000"/>
              <w:right w:type="dxa" w:w="15.000000"/>
            </w:tcMar>
            <w:tcBorders>
              <w:top w:val="single" w:color="000000" w:sz="4" w:space="0"/>
              <w:left w:val="single" w:color="000000" w:sz="8" w:space="0"/>
              <w:bottom w:val="nil"/>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12</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nil"/>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r>
          </w:p>
        </w:tc>
        <w:tc>
          <w:tcPr>
            <w:tcW w:w="4671" w:type="dxa"/>
            <w:vAlign w:val="center"/>
            <w:tcMar>
              <w:top w:type="dxa" w:w="15.000000"/>
              <w:left w:type="dxa" w:w="15.000000"/>
              <w:right w:type="dxa" w:w="15.000000"/>
            </w:tcMar>
            <w:tcBorders>
              <w:top w:val="single" w:color="000000" w:sz="4" w:space="0"/>
              <w:left w:val="single" w:color="000000" w:sz="4" w:space="0"/>
              <w:bottom w:val="nil"/>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25</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nil"/>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r>
          </w:p>
        </w:tc>
      </w:tr>
      <w:tr>
        <w:trPr>
          <w:trHeight w:val="134" w:hRule="atLeast"/>
        </w:trPr>
        <w:tc>
          <w:tcPr>
            <w:tcW w:w="4279"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总计</w:t>
            </w:r>
            <w:r>
              <w:rPr>
                <w:b w:val="1"/>
                <w:color w:val="000000"/>
                <w:sz w:val="20"/>
                <w:szCs w:val="20"/>
                <w:rFonts w:ascii="宋体" w:hAnsi="宋体" w:hint="eastAsia"/>
              </w:rPr>
            </w:r>
          </w:p>
        </w:tc>
        <w:tc>
          <w:tcPr>
            <w:tcW w:w="825"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13</w:t>
            </w:r>
            <w:r>
              <w:rPr>
                <w:color w:val="000000"/>
                <w:sz w:val="20"/>
                <w:szCs w:val="20"/>
                <w:rFonts w:ascii="宋体" w:hAnsi="宋体" w:hint="eastAsia"/>
              </w:rPr>
            </w:r>
          </w:p>
        </w:tc>
        <w:tc>
          <w:tcPr>
            <w:tcW w:w="1764"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662.05</w:t>
            </w:r>
            <w:r>
              <w:rPr>
                <w:color w:val="000000"/>
                <w:sz w:val="20"/>
                <w:lang w:val="en-US" w:eastAsia="zh-CN"/>
                <w:szCs w:val="20"/>
                <w:rFonts w:ascii="宋体" w:hAnsi="宋体" w:hint="eastAsia"/>
              </w:rPr>
            </w:r>
          </w:p>
        </w:tc>
        <w:tc>
          <w:tcPr>
            <w:tcW w:w="4671"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总计</w:t>
            </w:r>
            <w:r>
              <w:rPr>
                <w:b w:val="1"/>
                <w:color w:val="000000"/>
                <w:sz w:val="20"/>
                <w:szCs w:val="20"/>
                <w:rFonts w:ascii="宋体" w:hAnsi="宋体" w:hint="eastAsia"/>
              </w:rPr>
            </w:r>
          </w:p>
        </w:tc>
        <w:tc>
          <w:tcPr>
            <w:tcW w:w="75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26</w:t>
            </w:r>
            <w:r>
              <w:rPr>
                <w:color w:val="000000"/>
                <w:sz w:val="20"/>
                <w:szCs w:val="20"/>
                <w:rFonts w:ascii="宋体" w:hAnsi="宋体" w:hint="eastAsia"/>
              </w:rPr>
            </w:r>
          </w:p>
        </w:tc>
        <w:tc>
          <w:tcPr>
            <w:tcW w:w="1699" w:type="dxa"/>
            <w:vAlign w:val="center"/>
            <w:tcMar>
              <w:top w:type="dxa" w:w="15.000000"/>
              <w:left w:type="dxa" w:w="15.000000"/>
              <w:right w:type="dxa" w:w="15.000000"/>
            </w:tcMar>
            <w:tcBorders>
              <w:top w:val="single" w:color="000000" w:sz="4" w:space="0"/>
              <w:left w:val="nil"/>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662.05</w:t>
            </w:r>
            <w:r>
              <w:rPr>
                <w:color w:val="000000"/>
                <w:sz w:val="20"/>
                <w:lang w:val="en-US" w:eastAsia="zh-CN"/>
                <w:szCs w:val="20"/>
                <w:rFonts w:ascii="宋体" w:hAnsi="宋体" w:hint="eastAsia"/>
              </w:rPr>
            </w:r>
          </w:p>
        </w:tc>
      </w:tr>
      <w:tr>
        <w:trPr>
          <w:trHeight w:val="585" w:hRule="atLeast"/>
        </w:trPr>
        <w:tc>
          <w:tcPr>
            <w:tcW w:w="13988" w:type="dxa"/>
            <w:gridSpan w:val="6"/>
            <w:vAlign w:val="center"/>
            <w:tcMar>
              <w:top w:type="dxa" w:w="15.000000"/>
              <w:left w:type="dxa" w:w="15.000000"/>
              <w:right w:type="dxa" w:w="15.000000"/>
            </w:tcMar>
            <w:tcBorders>
              <w:top w:val="single" w:color="000000" w:sz="8" w:space="0"/>
              <w:left w:val="nil"/>
              <w:bottom w:val="nil"/>
              <w:right w:val="nil"/>
            </w:tcBorders>
            <w:textDirection w:val="lrTb"/>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注：本表反映部门本年度的总收支和年末结转结余情况。本表金额转换为万元时，因四舍五入可能存在尾差。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0" w:type="auto"/>
        <w:tblInd w:type="dxa" w:w="-15.000000"/>
        <w:tblCellMar>
          <w:top w:type="dxa" w:w="15.000000"/>
          <w:bottom w:type="dxa" w:w="0.000000"/>
          <w:left w:type="dxa" w:w="15.000000"/>
          <w:right w:type="dxa" w:w="15.000000"/>
        </w:tblCellMar>
        <w:tblLayout w:type="fixed"/>
      </w:tblPr>
      <w:tblGrid>
        <w:gridCol w:w="1027.000000"/>
        <w:gridCol w:w="59.000000"/>
        <w:gridCol w:w="2824.000000"/>
        <w:gridCol w:w="90.000000"/>
        <w:gridCol w:w="1463.000000"/>
        <w:gridCol w:w="90.000000"/>
        <w:gridCol w:w="1334.000000"/>
        <w:gridCol w:w="129.000000"/>
        <w:gridCol w:w="90.000000"/>
        <w:gridCol w:w="1164.000000"/>
        <w:gridCol w:w="299.000000"/>
        <w:gridCol w:w="90.000000"/>
        <w:gridCol w:w="761.000000"/>
        <w:gridCol w:w="702.000000"/>
        <w:gridCol w:w="90.000000"/>
        <w:gridCol w:w="350.000000"/>
        <w:gridCol w:w="1113.000000"/>
        <w:gridCol w:w="90.000000"/>
        <w:gridCol w:w="438.000000"/>
        <w:gridCol w:w="1642.000000"/>
        <w:gridCol w:w="90.000000"/>
      </w:tblGrid>
      <w:tr>
        <w:trPr>
          <w:wAfter w:w="90" w:type="dxa"/>
          <w:trHeight w:val="435" w:hRule="atLeast"/>
        </w:trPr>
        <w:tc>
          <w:tcPr>
            <w:tcW w:w="13845" w:type="dxa"/>
            <w:gridSpan w:val="20"/>
            <w:vAlign w:val="center"/>
            <w:tcMar>
              <w:top w:type="dxa" w:w="15.000000"/>
              <w:left w:type="dxa" w:w="15.000000"/>
              <w:right w:type="dxa" w:w="15.000000"/>
            </w:tcMar>
            <w:tcBorders>
              <w:top w:val="nil"/>
              <w:left w:val="nil"/>
              <w:bottom w:val="nil"/>
              <w:right w:val="nil"/>
            </w:tcBorders>
            <w:textDirection w:val="lrTb"/>
            <w:noWrap/>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收入决算表</w:t>
            </w:r>
            <w:r>
              <w:rPr>
                <w:color w:val="000000"/>
                <w:sz w:val="32"/>
                <w:szCs w:val="32"/>
                <w:rFonts w:ascii="华文中宋" w:hAnsi="华文中宋" w:eastAsia="华文中宋"/>
              </w:rPr>
            </w:r>
          </w:p>
        </w:tc>
      </w:tr>
      <w:tr>
        <w:trPr>
          <w:trHeight w:val="285" w:hRule="atLeast"/>
        </w:trPr>
        <w:tc>
          <w:tcPr>
            <w:tcW w:w="1027"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5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9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170"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公开02表</w:t>
            </w:r>
            <w:r>
              <w:rPr>
                <w:color w:val="000000"/>
                <w:sz w:val="20"/>
                <w:szCs w:val="20"/>
                <w:rFonts w:ascii="宋体" w:hAnsi="宋体" w:hint="eastAsia"/>
              </w:rPr>
            </w:r>
          </w:p>
        </w:tc>
      </w:tr>
      <w:tr>
        <w:trPr>
          <w:wAfter w:w="90" w:type="dxa"/>
          <w:trHeight w:val="300" w:hRule="atLeast"/>
        </w:trPr>
        <w:tc>
          <w:tcPr>
            <w:tcW w:w="3910"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start"/>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szCs w:val="20"/>
                <w:rFonts w:ascii="宋体" w:hAnsi="宋体" w:hint="eastAsia"/>
              </w:rPr>
            </w:r>
          </w:p>
        </w:tc>
        <w:tc>
          <w:tcPr>
            <w:tcW w:w="1553"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553"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170"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wAfter w:w="90" w:type="dxa"/>
          <w:trHeight w:val="450" w:hRule="atLeast"/>
        </w:trPr>
        <w:tc>
          <w:tcPr>
            <w:tcW w:w="3910" w:type="dxa"/>
            <w:gridSpan w:val="3"/>
            <w:vAlign w:val="center"/>
            <w:shd w:val="clear" w:color="auto" w:fill="FFFFFF"/>
            <w:tcMar>
              <w:top w:type="dxa" w:w="15.000000"/>
              <w:left w:type="dxa" w:w="15.000000"/>
              <w:right w:type="dxa" w:w="15.000000"/>
            </w:tcMar>
            <w:tcBorders>
              <w:top w:val="single" w:color="000000" w:sz="8" w:space="0"/>
              <w:left w:val="single" w:color="000000" w:sz="8" w:space="0"/>
              <w:bottom w:val="single" w:color="000000" w:sz="4" w:space="0"/>
              <w:right w:val="nil"/>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1553"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本年收入合计</w:t>
            </w:r>
            <w:r>
              <w:rPr>
                <w:color w:val="000000"/>
                <w:sz w:val="20"/>
                <w:szCs w:val="20"/>
                <w:rFonts w:ascii="宋体" w:hAnsi="宋体" w:hint="eastAsia"/>
              </w:rPr>
            </w:r>
          </w:p>
        </w:tc>
        <w:tc>
          <w:tcPr>
            <w:tcW w:w="1424" w:type="dxa"/>
            <w:gridSpan w:val="2"/>
            <w:vMerge w:val="restart"/>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财政拨款收入</w:t>
            </w:r>
            <w:r>
              <w:rPr>
                <w:color w:val="000000"/>
                <w:sz w:val="20"/>
                <w:szCs w:val="20"/>
                <w:rFonts w:ascii="宋体" w:hAnsi="宋体" w:hint="eastAsia"/>
              </w:rPr>
            </w:r>
          </w:p>
        </w:tc>
        <w:tc>
          <w:tcPr>
            <w:tcW w:w="1383" w:type="dxa"/>
            <w:gridSpan w:val="3"/>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上级补助收入</w:t>
            </w:r>
            <w:r>
              <w:rPr>
                <w:color w:val="000000"/>
                <w:sz w:val="20"/>
                <w:szCs w:val="20"/>
                <w:rFonts w:ascii="宋体" w:hAnsi="宋体" w:hint="eastAsia"/>
              </w:rPr>
            </w:r>
          </w:p>
        </w:tc>
        <w:tc>
          <w:tcPr>
            <w:tcW w:w="1150" w:type="dxa"/>
            <w:gridSpan w:val="3"/>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事业收入</w:t>
            </w:r>
            <w:r>
              <w:rPr>
                <w:color w:val="000000"/>
                <w:sz w:val="20"/>
                <w:szCs w:val="20"/>
                <w:rFonts w:ascii="宋体" w:hAnsi="宋体" w:hint="eastAsia"/>
              </w:rPr>
            </w:r>
          </w:p>
        </w:tc>
        <w:tc>
          <w:tcPr>
            <w:tcW w:w="1142" w:type="dxa"/>
            <w:gridSpan w:val="3"/>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经营收入</w:t>
            </w:r>
            <w:r>
              <w:rPr>
                <w:color w:val="000000"/>
                <w:sz w:val="20"/>
                <w:szCs w:val="20"/>
                <w:rFonts w:ascii="宋体" w:hAnsi="宋体" w:hint="eastAsia"/>
              </w:rPr>
            </w:r>
          </w:p>
        </w:tc>
        <w:tc>
          <w:tcPr>
            <w:tcW w:w="1641" w:type="dxa"/>
            <w:gridSpan w:val="3"/>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附属单位上缴收入</w:t>
            </w:r>
            <w:r>
              <w:rPr>
                <w:color w:val="000000"/>
                <w:sz w:val="20"/>
                <w:szCs w:val="20"/>
                <w:rFonts w:ascii="宋体" w:hAnsi="宋体" w:hint="eastAsia"/>
              </w:rPr>
            </w:r>
          </w:p>
        </w:tc>
        <w:tc>
          <w:tcPr>
            <w:tcW w:w="1642" w:type="dxa"/>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其他收入</w:t>
            </w:r>
            <w:r>
              <w:rPr>
                <w:color w:val="000000"/>
                <w:sz w:val="20"/>
                <w:szCs w:val="20"/>
                <w:rFonts w:ascii="宋体" w:hAnsi="宋体" w:hint="eastAsia"/>
              </w:rPr>
            </w:r>
          </w:p>
        </w:tc>
      </w:tr>
      <w:tr>
        <w:trPr>
          <w:wAfter w:w="90" w:type="dxa"/>
          <w:trHeight w:val="450" w:hRule="atLeast"/>
        </w:trPr>
        <w:tc>
          <w:tcPr>
            <w:tcW w:w="1086" w:type="dxa"/>
            <w:gridSpan w:val="2"/>
            <w:vMerge w:val="restart"/>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功能分类</w:t>
            </w:r>
            <w:r>
              <w:rPr>
                <w:color w:val="000000"/>
                <w:sz w:val="20"/>
                <w:lang w:bidi="ar"/>
                <w:szCs w:val="20"/>
                <w:kern w:val="0"/>
                <w:rFonts w:ascii="宋体" w:hAnsi="宋体" w:hint="eastAsia"/>
              </w:rPr>
            </w:r>
          </w:p>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科目编码</w:t>
            </w:r>
            <w:r>
              <w:rPr>
                <w:color w:val="000000"/>
                <w:sz w:val="20"/>
                <w:szCs w:val="20"/>
                <w:rFonts w:ascii="宋体" w:hAnsi="宋体" w:hint="eastAsia"/>
              </w:rPr>
            </w:r>
          </w:p>
        </w:tc>
        <w:tc>
          <w:tcPr>
            <w:tcW w:w="2824" w:type="dxa"/>
            <w:vMerge w:val="restart"/>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1553"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24" w:type="dxa"/>
            <w:gridSpan w:val="2"/>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383"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150"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142"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41"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42" w:type="dxa"/>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wAfter w:w="90" w:type="dxa"/>
          <w:trHeight w:val="450" w:hRule="atLeast"/>
        </w:trPr>
        <w:tc>
          <w:tcPr>
            <w:tcW w:w="1086" w:type="dxa"/>
            <w:gridSpan w:val="2"/>
            <w:vMerge w:val="continue"/>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824" w:type="dxa"/>
            <w:vMerge w:val="continue"/>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553"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24" w:type="dxa"/>
            <w:gridSpan w:val="2"/>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383"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150"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142"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41" w:type="dxa"/>
            <w:gridSpan w:val="3"/>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42" w:type="dxa"/>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wAfter w:w="90" w:type="dxa"/>
          <w:trHeight w:val="450" w:hRule="atLeast"/>
        </w:trPr>
        <w:tc>
          <w:tcPr>
            <w:tcW w:w="3910" w:type="dxa"/>
            <w:gridSpan w:val="3"/>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栏次</w:t>
            </w:r>
            <w:r>
              <w:rPr>
                <w:color w:val="000000"/>
                <w:sz w:val="20"/>
                <w:szCs w:val="20"/>
                <w:rFonts w:ascii="宋体" w:hAnsi="宋体" w:hint="eastAsia"/>
              </w:rPr>
            </w:r>
          </w:p>
        </w:tc>
        <w:tc>
          <w:tcPr>
            <w:tcW w:w="1553"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1424"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383" w:type="dxa"/>
            <w:gridSpan w:val="3"/>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150" w:type="dxa"/>
            <w:gridSpan w:val="3"/>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c>
          <w:tcPr>
            <w:tcW w:w="1142" w:type="dxa"/>
            <w:gridSpan w:val="3"/>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color w:val="000000"/>
                <w:sz w:val="20"/>
                <w:szCs w:val="20"/>
                <w:rFonts w:ascii="宋体" w:hAnsi="宋体" w:hint="eastAsia"/>
              </w:rPr>
            </w:r>
          </w:p>
        </w:tc>
        <w:tc>
          <w:tcPr>
            <w:tcW w:w="1641" w:type="dxa"/>
            <w:gridSpan w:val="3"/>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color w:val="000000"/>
                <w:sz w:val="20"/>
                <w:szCs w:val="20"/>
                <w:rFonts w:ascii="宋体" w:hAnsi="宋体" w:hint="eastAsia"/>
              </w:rPr>
            </w:r>
          </w:p>
        </w:tc>
        <w:tc>
          <w:tcPr>
            <w:tcW w:w="1642"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7</w:t>
            </w:r>
            <w:r>
              <w:rPr>
                <w:color w:val="000000"/>
                <w:sz w:val="20"/>
                <w:szCs w:val="20"/>
                <w:rFonts w:ascii="宋体" w:hAnsi="宋体" w:hint="eastAsia"/>
              </w:rPr>
            </w:r>
          </w:p>
        </w:tc>
      </w:tr>
      <w:tr>
        <w:trPr>
          <w:wAfter w:w="90" w:type="dxa"/>
          <w:trHeight w:val="450" w:hRule="atLeast"/>
        </w:trPr>
        <w:tc>
          <w:tcPr>
            <w:tcW w:w="3910" w:type="dxa"/>
            <w:gridSpan w:val="3"/>
            <w:vAlign w:val="center"/>
            <w:shd w:val="clear" w:color="auto" w:fill="FFFFFF"/>
            <w:tcMar>
              <w:top w:type="dxa" w:w="15.000000"/>
              <w:left w:type="dxa" w:w="15.000000"/>
              <w:right w:type="dxa" w:w="15.000000"/>
            </w:tcMar>
            <w:tcBorders>
              <w:top w:val="nil"/>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color w:val="000000"/>
                <w:sz w:val="20"/>
                <w:szCs w:val="20"/>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632.82</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624.60</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8.22</w:t>
            </w:r>
            <w:r>
              <w:rPr>
                <w:color w:val="000000"/>
                <w:sz w:val="20"/>
                <w:lang w:val="en-US" w:eastAsia="zh-CN"/>
                <w:szCs w:val="20"/>
                <w:rFonts w:ascii="宋体" w:hAnsi="宋体" w:eastAsia="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教育支出</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630.41</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622.19</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8.22</w:t>
            </w:r>
            <w:r>
              <w:rPr>
                <w:color w:val="000000"/>
                <w:sz w:val="20"/>
                <w:lang w:val="en-US" w:eastAsia="zh-CN"/>
                <w:szCs w:val="20"/>
                <w:rFonts w:ascii="宋体" w:hAnsi="宋体" w:eastAsia="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普通教育</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626.86</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618.64</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8.22</w:t>
            </w:r>
            <w:r>
              <w:rPr>
                <w:color w:val="000000"/>
                <w:sz w:val="20"/>
                <w:lang w:val="en-US" w:eastAsia="zh-CN"/>
                <w:szCs w:val="20"/>
                <w:rFonts w:ascii="宋体" w:hAnsi="宋体" w:eastAsia="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2050202</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小学教育</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626.86</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618.64</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8.22</w:t>
            </w:r>
            <w:r>
              <w:rPr>
                <w:color w:val="000000"/>
                <w:sz w:val="20"/>
                <w:lang w:val="en-US" w:eastAsia="zh-CN"/>
                <w:szCs w:val="20"/>
                <w:rFonts w:ascii="宋体" w:hAnsi="宋体" w:eastAsia="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教育费附加安排的支出</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3.54</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3.54</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2050999</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其他教育费附加安排的支出</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3.54</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3.54</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eastAsia="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社会保障和就业支出</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行政事业单位养老支出</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wAfter w:w="90" w:type="dxa"/>
          <w:trHeight w:val="450" w:hRule="atLeast"/>
        </w:trPr>
        <w:tc>
          <w:tcPr>
            <w:tcW w:w="1086" w:type="dxa"/>
            <w:gridSpan w:val="2"/>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2080502</w:t>
            </w:r>
            <w:r>
              <w:rPr>
                <w:color w:val="000000"/>
                <w:sz w:val="20"/>
                <w:szCs w:val="20"/>
                <w:rFonts w:ascii="宋体" w:hAnsi="宋体" w:hint="eastAsia"/>
              </w:rPr>
            </w:r>
          </w:p>
        </w:tc>
        <w:tc>
          <w:tcPr>
            <w:tcW w:w="2824"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事业单位离退休</w:t>
            </w:r>
            <w:r>
              <w:rPr>
                <w:color w:val="000000"/>
                <w:sz w:val="16"/>
                <w:szCs w:val="16"/>
                <w:rFonts w:ascii="宋体" w:hAnsi="宋体" w:hint="eastAsia"/>
              </w:rPr>
            </w:r>
          </w:p>
        </w:tc>
        <w:tc>
          <w:tcPr>
            <w:tcW w:w="1553"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42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eastAsia="宋体" w:hint="eastAsia"/>
              </w:rPr>
            </w:pPr>
            <w:r>
              <w:rPr>
                <w:color w:val="000000"/>
                <w:sz w:val="20"/>
                <w:lang w:val="en-US" w:eastAsia="zh-CN"/>
                <w:szCs w:val="20"/>
                <w:rFonts w:ascii="宋体" w:hAnsi="宋体" w:eastAsia="宋体" w:hint="eastAsia"/>
              </w:rPr>
              <w:t xml:space="preserve">2.41</w:t>
            </w:r>
            <w:r>
              <w:rPr>
                <w:color w:val="000000"/>
                <w:sz w:val="20"/>
                <w:lang w:val="en-US" w:eastAsia="zh-CN"/>
                <w:szCs w:val="20"/>
                <w:rFonts w:ascii="宋体" w:hAnsi="宋体" w:eastAsia="宋体" w:hint="eastAsia"/>
              </w:rPr>
            </w:r>
          </w:p>
        </w:tc>
        <w:tc>
          <w:tcPr>
            <w:tcW w:w="1383"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50"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142"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1" w:type="dxa"/>
            <w:gridSpan w:val="3"/>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42"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wAfter w:w="90" w:type="dxa"/>
          <w:trHeight w:val="615" w:hRule="atLeast"/>
        </w:trPr>
        <w:tc>
          <w:tcPr>
            <w:tcW w:w="13845" w:type="dxa"/>
            <w:gridSpan w:val="20"/>
            <w:vAlign w:val="center"/>
            <w:tcMar>
              <w:top w:type="dxa" w:w="15.000000"/>
              <w:left w:type="dxa" w:w="15.000000"/>
              <w:right w:type="dxa" w:w="15.000000"/>
            </w:tcMar>
            <w:tcBorders>
              <w:top w:val="single" w:color="000000" w:sz="8" w:space="0"/>
              <w:left w:val="nil"/>
              <w:bottom w:val="nil"/>
              <w:right w:val="nil"/>
            </w:tcBorders>
            <w:textDirection w:val="lrTb"/>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注：本表反映部门本年度取得的各项收入情况。本表金额转换为万元时，因四舍五入可能存在尾差。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0" w:type="auto"/>
        <w:tblInd w:type="dxa" w:w="-15.000000"/>
        <w:tblCellMar>
          <w:top w:type="dxa" w:w="15.000000"/>
          <w:bottom w:type="dxa" w:w="0.000000"/>
          <w:left w:type="dxa" w:w="15.000000"/>
          <w:right w:type="dxa" w:w="15.000000"/>
        </w:tblCellMar>
        <w:tblLayout w:type="fixed"/>
      </w:tblPr>
      <w:tblGrid>
        <w:gridCol w:w="920.000000"/>
        <w:gridCol w:w="200.000000"/>
        <w:gridCol w:w="63.000000"/>
        <w:gridCol w:w="27.000000"/>
        <w:gridCol w:w="2994.000000"/>
        <w:gridCol w:w="129.000000"/>
        <w:gridCol w:w="1537.000000"/>
        <w:gridCol w:w="265.000000"/>
        <w:gridCol w:w="1185.000000"/>
        <w:gridCol w:w="616.000000"/>
        <w:gridCol w:w="1084.000000"/>
        <w:gridCol w:w="718.000000"/>
        <w:gridCol w:w="916.000000"/>
        <w:gridCol w:w="885.000000"/>
        <w:gridCol w:w="540.000000"/>
        <w:gridCol w:w="1909.000000"/>
      </w:tblGrid>
      <w:tr>
        <w:trPr>
          <w:trHeight w:val="435" w:hRule="atLeast"/>
        </w:trPr>
        <w:tc>
          <w:tcPr>
            <w:tcW w:w="13988" w:type="dxa"/>
            <w:gridSpan w:val="16"/>
            <w:vAlign w:val="center"/>
            <w:tcMar>
              <w:top w:type="dxa" w:w="15.000000"/>
              <w:left w:type="dxa" w:w="15.000000"/>
              <w:right w:type="dxa" w:w="15.000000"/>
            </w:tcMar>
            <w:tcBorders>
              <w:top w:val="nil"/>
              <w:left w:val="nil"/>
              <w:bottom w:val="nil"/>
              <w:right w:val="nil"/>
            </w:tcBorders>
            <w:textDirection w:val="lrTb"/>
            <w:noWrap/>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支出决算表</w:t>
            </w:r>
            <w:r>
              <w:rPr>
                <w:color w:val="000000"/>
                <w:sz w:val="32"/>
                <w:szCs w:val="32"/>
                <w:rFonts w:ascii="华文中宋" w:hAnsi="华文中宋" w:eastAsia="华文中宋"/>
              </w:rPr>
            </w:r>
          </w:p>
        </w:tc>
      </w:tr>
      <w:tr>
        <w:trPr>
          <w:trHeight w:val="285" w:hRule="atLeast"/>
        </w:trPr>
        <w:tc>
          <w:tcPr>
            <w:tcW w:w="1120"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90"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99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29"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2"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1"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2"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1"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449"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公开03表</w:t>
            </w:r>
            <w:r>
              <w:rPr>
                <w:color w:val="000000"/>
                <w:sz w:val="20"/>
                <w:szCs w:val="20"/>
                <w:rFonts w:ascii="宋体" w:hAnsi="宋体" w:hint="eastAsia"/>
              </w:rPr>
            </w:r>
          </w:p>
        </w:tc>
      </w:tr>
      <w:tr>
        <w:trPr>
          <w:trHeight w:val="300" w:hRule="atLeast"/>
        </w:trPr>
        <w:tc>
          <w:tcPr>
            <w:tcW w:w="4333" w:type="dxa"/>
            <w:gridSpan w:val="6"/>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start"/>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lang w:val="en-US" w:eastAsia="zh-CN"/>
                <w:szCs w:val="20"/>
                <w:rFonts w:ascii="宋体" w:hAnsi="宋体" w:eastAsia="宋体"/>
              </w:rPr>
            </w:r>
          </w:p>
        </w:tc>
        <w:tc>
          <w:tcPr>
            <w:tcW w:w="1802"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1"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802"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801"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449"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trHeight w:val="450" w:hRule="atLeast"/>
        </w:trPr>
        <w:tc>
          <w:tcPr>
            <w:tcW w:w="4204" w:type="dxa"/>
            <w:gridSpan w:val="5"/>
            <w:vAlign w:val="center"/>
            <w:shd w:val="clear" w:color="auto" w:fill="FFFFFF"/>
            <w:tcMar>
              <w:top w:type="dxa" w:w="15.000000"/>
              <w:left w:type="dxa" w:w="15.000000"/>
              <w:right w:type="dxa" w:w="15.000000"/>
            </w:tcMar>
            <w:tcBorders>
              <w:top w:val="single" w:color="000000" w:sz="8" w:space="0"/>
              <w:left w:val="single" w:color="000000" w:sz="8" w:space="0"/>
              <w:bottom w:val="single" w:color="000000" w:sz="4" w:space="0"/>
              <w:right w:val="nil"/>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1666"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本年支出合计</w:t>
            </w:r>
            <w:r>
              <w:rPr>
                <w:color w:val="000000"/>
                <w:sz w:val="20"/>
                <w:szCs w:val="20"/>
                <w:rFonts w:ascii="宋体" w:hAnsi="宋体" w:hint="eastAsia"/>
              </w:rPr>
            </w:r>
          </w:p>
        </w:tc>
        <w:tc>
          <w:tcPr>
            <w:tcW w:w="1450"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基本支出</w:t>
            </w:r>
            <w:r>
              <w:rPr>
                <w:color w:val="000000"/>
                <w:sz w:val="20"/>
                <w:szCs w:val="20"/>
                <w:rFonts w:ascii="宋体" w:hAnsi="宋体" w:hint="eastAsia"/>
              </w:rPr>
            </w:r>
          </w:p>
        </w:tc>
        <w:tc>
          <w:tcPr>
            <w:tcW w:w="1700"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项目支出</w:t>
            </w:r>
            <w:r>
              <w:rPr>
                <w:color w:val="000000"/>
                <w:sz w:val="20"/>
                <w:szCs w:val="20"/>
                <w:rFonts w:ascii="宋体" w:hAnsi="宋体" w:hint="eastAsia"/>
              </w:rPr>
            </w:r>
          </w:p>
        </w:tc>
        <w:tc>
          <w:tcPr>
            <w:tcW w:w="1634"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上缴上级支出</w:t>
            </w:r>
            <w:r>
              <w:rPr>
                <w:color w:val="000000"/>
                <w:sz w:val="20"/>
                <w:szCs w:val="20"/>
                <w:rFonts w:ascii="宋体" w:hAnsi="宋体" w:hint="eastAsia"/>
              </w:rPr>
            </w:r>
          </w:p>
        </w:tc>
        <w:tc>
          <w:tcPr>
            <w:tcW w:w="1425" w:type="dxa"/>
            <w:gridSpan w:val="2"/>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经营支出</w:t>
            </w:r>
            <w:r>
              <w:rPr>
                <w:color w:val="000000"/>
                <w:sz w:val="20"/>
                <w:szCs w:val="20"/>
                <w:rFonts w:ascii="宋体" w:hAnsi="宋体" w:hint="eastAsia"/>
              </w:rPr>
            </w:r>
          </w:p>
        </w:tc>
        <w:tc>
          <w:tcPr>
            <w:tcW w:w="1909" w:type="dxa"/>
            <w:vMerge w:val="restart"/>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对附属单位补助支出</w:t>
            </w:r>
            <w:r>
              <w:rPr>
                <w:color w:val="000000"/>
                <w:sz w:val="20"/>
                <w:szCs w:val="20"/>
                <w:rFonts w:ascii="宋体" w:hAnsi="宋体" w:hint="eastAsia"/>
              </w:rPr>
            </w:r>
          </w:p>
        </w:tc>
      </w:tr>
      <w:tr>
        <w:trPr>
          <w:trHeight w:val="450" w:hRule="atLeast"/>
        </w:trPr>
        <w:tc>
          <w:tcPr>
            <w:tcW w:w="1183" w:type="dxa"/>
            <w:gridSpan w:val="3"/>
            <w:vMerge w:val="restart"/>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功能分类</w:t>
            </w:r>
            <w:r>
              <w:rPr>
                <w:color w:val="000000"/>
                <w:sz w:val="20"/>
                <w:lang w:bidi="ar"/>
                <w:szCs w:val="20"/>
                <w:kern w:val="0"/>
                <w:rFonts w:ascii="宋体" w:hAnsi="宋体" w:hint="eastAsia"/>
              </w:rPr>
            </w:r>
          </w:p>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科目编码</w:t>
            </w:r>
            <w:r>
              <w:rPr>
                <w:color w:val="000000"/>
                <w:sz w:val="20"/>
                <w:szCs w:val="20"/>
                <w:rFonts w:ascii="宋体" w:hAnsi="宋体" w:hint="eastAsia"/>
              </w:rPr>
            </w:r>
          </w:p>
        </w:tc>
        <w:tc>
          <w:tcPr>
            <w:tcW w:w="3021" w:type="dxa"/>
            <w:gridSpan w:val="2"/>
            <w:vMerge w:val="restart"/>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1666"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50"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700"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34"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25"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909" w:type="dxa"/>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trHeight w:val="450" w:hRule="atLeast"/>
        </w:trPr>
        <w:tc>
          <w:tcPr>
            <w:tcW w:w="1183" w:type="dxa"/>
            <w:gridSpan w:val="3"/>
            <w:vMerge w:val="continue"/>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3021" w:type="dxa"/>
            <w:gridSpan w:val="2"/>
            <w:vMerge w:val="continue"/>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66"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50"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700"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634"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425" w:type="dxa"/>
            <w:gridSpan w:val="2"/>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909" w:type="dxa"/>
            <w:vMerge w:val="continue"/>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trHeight w:val="450" w:hRule="atLeast"/>
        </w:trPr>
        <w:tc>
          <w:tcPr>
            <w:tcW w:w="4204" w:type="dxa"/>
            <w:gridSpan w:val="5"/>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栏次</w:t>
            </w:r>
            <w:r>
              <w:rPr>
                <w:color w:val="000000"/>
                <w:sz w:val="20"/>
                <w:szCs w:val="20"/>
                <w:rFonts w:ascii="宋体" w:hAnsi="宋体" w:hint="eastAsia"/>
              </w:rPr>
            </w:r>
          </w:p>
        </w:tc>
        <w:tc>
          <w:tcPr>
            <w:tcW w:w="1666"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1450"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700"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634"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c>
          <w:tcPr>
            <w:tcW w:w="1425"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color w:val="000000"/>
                <w:sz w:val="20"/>
                <w:szCs w:val="20"/>
                <w:rFonts w:ascii="宋体" w:hAnsi="宋体" w:hint="eastAsia"/>
              </w:rPr>
            </w:r>
          </w:p>
        </w:tc>
        <w:tc>
          <w:tcPr>
            <w:tcW w:w="1909"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color w:val="000000"/>
                <w:sz w:val="20"/>
                <w:szCs w:val="20"/>
                <w:rFonts w:ascii="宋体" w:hAnsi="宋体" w:hint="eastAsia"/>
              </w:rPr>
            </w:r>
          </w:p>
        </w:tc>
      </w:tr>
      <w:tr>
        <w:trPr>
          <w:trHeight w:val="450" w:hRule="atLeast"/>
        </w:trPr>
        <w:tc>
          <w:tcPr>
            <w:tcW w:w="4204" w:type="dxa"/>
            <w:gridSpan w:val="5"/>
            <w:vAlign w:val="center"/>
            <w:shd w:val="clear" w:color="auto" w:fill="FFFFFF"/>
            <w:tcMar>
              <w:top w:type="dxa" w:w="15.000000"/>
              <w:left w:type="dxa" w:w="15.000000"/>
              <w:right w:type="dxa" w:w="15.000000"/>
            </w:tcMar>
            <w:tcBorders>
              <w:top w:val="nil"/>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color w:val="000000"/>
                <w:sz w:val="20"/>
                <w:szCs w:val="20"/>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661.86</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661.86</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教育支出</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659.44</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659.44</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普通教育</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655.90</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655.90</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2050202</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小学教育</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655.90</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655.90</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教育费附加安排的支出</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3.54</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3.54</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2050999</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其他教育费附加安排的支出</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3.54</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3.54</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社会保障和就业支出</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行政事业单位养老支出</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450" w:hRule="atLeast"/>
        </w:trPr>
        <w:tc>
          <w:tcPr>
            <w:tcW w:w="920"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2080502</w:t>
            </w:r>
            <w:r>
              <w:rPr>
                <w:color w:val="000000"/>
                <w:sz w:val="20"/>
                <w:szCs w:val="20"/>
                <w:rFonts w:ascii="宋体" w:hAnsi="宋体" w:hint="eastAsia"/>
              </w:rPr>
            </w:r>
          </w:p>
        </w:tc>
        <w:tc>
          <w:tcPr>
            <w:tcW w:w="3284" w:type="dxa"/>
            <w:gridSpan w:val="4"/>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keepNext w:val="0"/>
              <w:keepLines w:val="0"/>
              <w:jc w:val="start"/>
              <w:widowControl/>
              <w:suppressLineNumbers w:val="off"/>
              <w:rPr>
                <w:i w:val="0"/>
                <w:u w:val="none"/>
                <w:color w:val="000000"/>
                <w:sz w:val="20"/>
                <w:lang w:val="en-US" w:eastAsia="zh-CN" w:bidi="ar"/>
                <w:szCs w:val="20"/>
                <w:kern w:val="0"/>
                <w:rFonts w:ascii="宋体" w:hAnsi="宋体" w:eastAsia="宋体" w:hint="eastAsia"/>
              </w:rPr>
            </w:pPr>
            <w:r>
              <w:rPr>
                <w:i w:val="0"/>
                <w:u w:val="none"/>
                <w:color w:val="000000"/>
                <w:sz w:val="20"/>
                <w:lang w:val="en-US" w:eastAsia="zh-CN" w:bidi="ar"/>
                <w:szCs w:val="20"/>
                <w:kern w:val="0"/>
                <w:rFonts w:ascii="宋体" w:hAnsi="宋体" w:eastAsia="宋体" w:hint="eastAsia"/>
              </w:rPr>
              <w:t xml:space="preserve">事业单位离退休</w:t>
            </w:r>
            <w:r>
              <w:rPr>
                <w:color w:val="000000"/>
                <w:sz w:val="16"/>
                <w:szCs w:val="16"/>
                <w:rFonts w:ascii="宋体" w:hAnsi="宋体" w:hint="eastAsia"/>
              </w:rPr>
            </w:r>
          </w:p>
        </w:tc>
        <w:tc>
          <w:tcPr>
            <w:tcW w:w="1666"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45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700"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34"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425" w:type="dxa"/>
            <w:gridSpan w:val="2"/>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09"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trHeight w:val="630" w:hRule="atLeast"/>
        </w:trPr>
        <w:tc>
          <w:tcPr>
            <w:tcW w:w="13988" w:type="dxa"/>
            <w:gridSpan w:val="16"/>
            <w:vAlign w:val="center"/>
            <w:tcMar>
              <w:top w:type="dxa" w:w="15.000000"/>
              <w:left w:type="dxa" w:w="15.000000"/>
              <w:right w:type="dxa" w:w="15.000000"/>
            </w:tcMar>
            <w:tcBorders>
              <w:top w:val="single" w:color="000000" w:sz="8" w:space="0"/>
              <w:left w:val="nil"/>
              <w:bottom w:val="nil"/>
              <w:right w:val="nil"/>
            </w:tcBorders>
            <w:textDirection w:val="lrTb"/>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注：本表反映部门本年度各项支出情况。本表金额转换为万元时，因四舍五入可能存在尾差。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0" w:type="auto"/>
        <w:tblInd w:type="dxa" w:w="-15.000000"/>
        <w:tblCellMar>
          <w:top w:type="dxa" w:w="15.000000"/>
          <w:bottom w:type="dxa" w:w="0.000000"/>
          <w:left w:type="dxa" w:w="15.000000"/>
          <w:right w:type="dxa" w:w="15.000000"/>
        </w:tblCellMar>
        <w:tblLayout w:type="fixed"/>
      </w:tblPr>
      <w:tblGrid>
        <w:gridCol w:w="3994.000000"/>
        <w:gridCol w:w="720.000000"/>
        <w:gridCol w:w="1210.000000"/>
        <w:gridCol w:w="3400.000000"/>
        <w:gridCol w:w="597.000000"/>
        <w:gridCol w:w="708.000000"/>
        <w:gridCol w:w="1343.000000"/>
        <w:gridCol w:w="336.000000"/>
        <w:gridCol w:w="1680.000000"/>
      </w:tblGrid>
      <w:tr>
        <w:trPr>
          <w:trHeight w:val="300" w:hRule="atLeast"/>
        </w:trPr>
        <w:tc>
          <w:tcPr>
            <w:tcW w:w="13988" w:type="dxa"/>
            <w:gridSpan w:val="9"/>
            <w:vAlign w:val="center"/>
            <w:tcMar>
              <w:top w:type="dxa" w:w="15.000000"/>
              <w:left w:type="dxa" w:w="15.000000"/>
              <w:right w:type="dxa" w:w="15.000000"/>
            </w:tcMar>
            <w:tcBorders>
              <w:top w:val="nil"/>
              <w:left w:val="nil"/>
              <w:bottom w:val="nil"/>
              <w:right w:val="nil"/>
            </w:tcBorders>
            <w:textDirection w:val="lrTb"/>
            <w:noWrap/>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财政拨款收入支出决算总表</w:t>
            </w:r>
            <w:r>
              <w:rPr>
                <w:color w:val="000000"/>
                <w:sz w:val="32"/>
                <w:szCs w:val="32"/>
                <w:rFonts w:ascii="华文中宋" w:hAnsi="华文中宋" w:eastAsia="华文中宋"/>
              </w:rPr>
            </w:r>
          </w:p>
        </w:tc>
      </w:tr>
      <w:tr>
        <w:trPr>
          <w:trHeight w:val="124" w:hRule="atLeast"/>
        </w:trPr>
        <w:tc>
          <w:tcPr>
            <w:tcW w:w="399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21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343"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016"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公开04表</w:t>
            </w:r>
            <w:r>
              <w:rPr>
                <w:color w:val="000000"/>
                <w:sz w:val="20"/>
                <w:szCs w:val="20"/>
                <w:rFonts w:ascii="宋体" w:hAnsi="宋体" w:hint="eastAsia"/>
              </w:rPr>
            </w:r>
          </w:p>
        </w:tc>
      </w:tr>
      <w:tr>
        <w:trPr>
          <w:trHeight w:val="300" w:hRule="atLeast"/>
        </w:trPr>
        <w:tc>
          <w:tcPr>
            <w:tcW w:w="3994"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lang w:val="en-US" w:eastAsia="zh-CN"/>
                <w:szCs w:val="20"/>
                <w:rFonts w:ascii="宋体" w:hAnsi="宋体" w:eastAsia="宋体" w:hint="eastAsia"/>
              </w:rPr>
            </w:r>
          </w:p>
        </w:tc>
        <w:tc>
          <w:tcPr>
            <w:tcW w:w="72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21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1343"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rPr>
                <w:color w:val="000000"/>
                <w:sz w:val="20"/>
                <w:szCs w:val="20"/>
                <w:rFonts w:ascii="宋体" w:hAnsi="宋体" w:hint="eastAsia"/>
              </w:rPr>
            </w:pPr>
            <w:r>
              <w:rPr>
                <w:color w:val="000000"/>
                <w:sz w:val="20"/>
                <w:szCs w:val="20"/>
                <w:rFonts w:ascii="宋体" w:hAnsi="宋体" w:hint="eastAsia"/>
              </w:rPr>
            </w:r>
          </w:p>
        </w:tc>
        <w:tc>
          <w:tcPr>
            <w:tcW w:w="2016" w:type="dxa"/>
            <w:gridSpan w:val="2"/>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trHeight w:val="300" w:hRule="atLeast"/>
        </w:trPr>
        <w:tc>
          <w:tcPr>
            <w:tcW w:w="5924" w:type="dxa"/>
            <w:gridSpan w:val="3"/>
            <w:vAlign w:val="center"/>
            <w:shd w:val="clear" w:color="auto" w:fill="FFFFFF"/>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收入</w:t>
            </w:r>
            <w:r>
              <w:rPr>
                <w:color w:val="000000"/>
                <w:sz w:val="20"/>
                <w:szCs w:val="20"/>
                <w:rFonts w:ascii="宋体" w:hAnsi="宋体" w:hint="eastAsia"/>
              </w:rPr>
            </w:r>
          </w:p>
        </w:tc>
        <w:tc>
          <w:tcPr>
            <w:tcW w:w="8064" w:type="dxa"/>
            <w:gridSpan w:val="6"/>
            <w:vAlign w:val="center"/>
            <w:shd w:val="clear" w:color="auto" w:fill="FFFFFF"/>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支出</w:t>
            </w:r>
            <w:r>
              <w:rPr>
                <w:color w:val="000000"/>
                <w:sz w:val="20"/>
                <w:szCs w:val="20"/>
                <w:rFonts w:ascii="宋体" w:hAnsi="宋体" w:hint="eastAsia"/>
              </w:rPr>
            </w:r>
          </w:p>
        </w:tc>
      </w:tr>
      <w:tr>
        <w:trPr>
          <w:trHeight w:val="533"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行次</w:t>
            </w:r>
            <w:r>
              <w:rPr>
                <w:color w:val="000000"/>
                <w:sz w:val="20"/>
                <w:szCs w:val="20"/>
                <w:rFonts w:ascii="宋体" w:hAnsi="宋体" w:hint="eastAsia"/>
              </w:rPr>
            </w:r>
          </w:p>
        </w:tc>
        <w:tc>
          <w:tcPr>
            <w:tcW w:w="121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金额</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行次</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color w:val="000000"/>
                <w:sz w:val="20"/>
                <w:szCs w:val="20"/>
                <w:rFonts w:ascii="宋体" w:hAnsi="宋体" w:hint="eastAsia"/>
              </w:rPr>
            </w:r>
          </w:p>
        </w:tc>
        <w:tc>
          <w:tcPr>
            <w:tcW w:w="1679" w:type="dxa"/>
            <w:gridSpan w:val="2"/>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一般公共预算财政拨款</w:t>
            </w:r>
            <w:r>
              <w:rPr>
                <w:color w:val="000000"/>
                <w:sz w:val="20"/>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政府性基金预算财政拨款</w:t>
            </w:r>
            <w:r>
              <w:rPr>
                <w:color w:val="000000"/>
                <w:sz w:val="20"/>
                <w:szCs w:val="20"/>
                <w:rFonts w:ascii="宋体" w:hAnsi="宋体" w:hint="eastAsia"/>
              </w:rPr>
            </w:r>
          </w:p>
        </w:tc>
      </w:tr>
      <w:tr>
        <w:trPr>
          <w:trHeight w:val="231"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    次</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121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    次</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68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r>
      <w:tr>
        <w:trPr>
          <w:trHeight w:val="251" w:hRule="atLeast"/>
        </w:trPr>
        <w:tc>
          <w:tcPr>
            <w:tcW w:w="3994"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一、一般公共预算财政拨款</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624.60</w:t>
            </w:r>
            <w:r>
              <w:rPr>
                <w:color w:val="000000"/>
                <w:sz w:val="20"/>
                <w:lang w:val="en-US" w:eastAsia="zh-CN"/>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一、一般公共服务支出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15</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262"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二、政府性基金预算财政拨款</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二、外交支出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16</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242"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三、国防支出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17</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166"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四、公共安全支出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18</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235"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五、教育支出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19</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651.22</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651.22</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311"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六、科学技术支出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20</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199"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7</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七、文化旅游体育与传媒支出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21</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128" w:hRule="atLeast"/>
        </w:trPr>
        <w:tc>
          <w:tcPr>
            <w:tcW w:w="3994"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8</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八、社会保障和就业支出</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22</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single" w:color="000000" w:sz="4" w:space="0"/>
              <w:right w:val="nil"/>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2.41</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402" w:hRule="atLeast"/>
        </w:trPr>
        <w:tc>
          <w:tcPr>
            <w:tcW w:w="3994"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本年收入合计</w:t>
            </w:r>
            <w:r>
              <w:rPr>
                <w:b w:val="1"/>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9</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624.60</w:t>
            </w:r>
            <w:r>
              <w:rPr>
                <w:color w:val="000000"/>
                <w:sz w:val="20"/>
                <w:lang w:val="en-US" w:eastAsia="zh-CN"/>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本年支出合计</w:t>
            </w:r>
            <w:r>
              <w:rPr>
                <w:b w:val="1"/>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23</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653.64</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653.64</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402" w:hRule="atLeast"/>
        </w:trPr>
        <w:tc>
          <w:tcPr>
            <w:tcW w:w="3994"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年初财政拨款结转和结余</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10</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29.23</w:t>
            </w:r>
            <w:r>
              <w:rPr>
                <w:color w:val="000000"/>
                <w:sz w:val="20"/>
                <w:lang w:val="en-US" w:eastAsia="zh-CN"/>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年末财政拨款结转和结余</w:t>
            </w: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24</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0.20</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0.20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402" w:hRule="atLeast"/>
        </w:trPr>
        <w:tc>
          <w:tcPr>
            <w:tcW w:w="3994"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一般公共预算财政拨款</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11</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29.23</w:t>
            </w:r>
            <w:r>
              <w:rPr>
                <w:color w:val="000000"/>
                <w:sz w:val="20"/>
                <w:lang w:val="en-US" w:eastAsia="zh-CN"/>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25</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single" w:color="000000" w:sz="4" w:space="0"/>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single" w:color="000000" w:sz="4"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90" w:hRule="atLeast"/>
        </w:trPr>
        <w:tc>
          <w:tcPr>
            <w:tcW w:w="3994" w:type="dxa"/>
            <w:vAlign w:val="center"/>
            <w:tcMar>
              <w:top w:type="dxa" w:w="15.000000"/>
              <w:left w:type="dxa" w:w="15.000000"/>
              <w:right w:type="dxa" w:w="15.000000"/>
            </w:tcMar>
            <w:tcBorders>
              <w:top w:val="single" w:color="000000" w:sz="4" w:space="0"/>
              <w:left w:val="single" w:color="000000" w:sz="8" w:space="0"/>
              <w:bottom w:val="nil"/>
              <w:right w:val="nil"/>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政府性基金预算财政拨款</w:t>
            </w: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12</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nil"/>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nil"/>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26</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nil"/>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nil"/>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181" w:hRule="atLeast"/>
        </w:trPr>
        <w:tc>
          <w:tcPr>
            <w:tcW w:w="3994" w:type="dxa"/>
            <w:vAlign w:val="center"/>
            <w:tcMar>
              <w:top w:type="dxa" w:w="15.000000"/>
              <w:left w:type="dxa" w:w="15.000000"/>
              <w:right w:type="dxa" w:w="15.000000"/>
            </w:tcMar>
            <w:tcBorders>
              <w:top w:val="single" w:color="000000" w:sz="4" w:space="0"/>
              <w:left w:val="single" w:color="000000" w:sz="8" w:space="0"/>
              <w:bottom w:val="nil"/>
              <w:right w:val="nil"/>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13</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nil"/>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3400" w:type="dxa"/>
            <w:vAlign w:val="center"/>
            <w:tcMar>
              <w:top w:type="dxa" w:w="15.000000"/>
              <w:left w:type="dxa" w:w="15.000000"/>
              <w:right w:type="dxa" w:w="15.000000"/>
            </w:tcMar>
            <w:tcBorders>
              <w:top w:val="single" w:color="000000" w:sz="4" w:space="0"/>
              <w:left w:val="single" w:color="000000" w:sz="4" w:space="0"/>
              <w:bottom w:val="nil"/>
              <w:right w:val="nil"/>
            </w:tcBorders>
            <w:textDirection w:val="lrTb"/>
            <w:noWrap/>
          </w:tcPr>
          <w:p>
            <w:pPr>
              <w:pStyle w:val="Normal"/>
              <w:jc w:val="start"/>
              <w:rPr>
                <w:color w:val="000000"/>
                <w:sz w:val="20"/>
                <w:szCs w:val="20"/>
                <w:rFonts w:ascii="宋体" w:hAnsi="宋体" w:hint="eastAsia"/>
              </w:rPr>
            </w:pPr>
            <w:r>
              <w:rPr>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27</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nil"/>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nil"/>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321" w:hRule="atLeast"/>
        </w:trPr>
        <w:tc>
          <w:tcPr>
            <w:tcW w:w="3994" w:type="dxa"/>
            <w:vAlign w:val="center"/>
            <w:shd w:val="clear" w:color="auto" w:fill="FFFFFF"/>
            <w:tcMar>
              <w:top w:type="dxa" w:w="15.000000"/>
              <w:left w:type="dxa" w:w="15.000000"/>
              <w:right w:type="dxa" w:w="15.000000"/>
            </w:tcMar>
            <w:tcBorders>
              <w:top w:val="single" w:color="000000" w:sz="4" w:space="0"/>
              <w:left w:val="single" w:color="000000" w:sz="8" w:space="0"/>
              <w:bottom w:val="single" w:color="000000" w:sz="8"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总计</w:t>
            </w:r>
            <w:r>
              <w:rPr>
                <w:b w:val="1"/>
                <w:color w:val="000000"/>
                <w:sz w:val="20"/>
                <w:szCs w:val="20"/>
                <w:rFonts w:ascii="宋体" w:hAnsi="宋体" w:hint="eastAsia"/>
              </w:rPr>
            </w:r>
          </w:p>
        </w:tc>
        <w:tc>
          <w:tcPr>
            <w:tcW w:w="72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14</w:t>
            </w:r>
            <w:r>
              <w:rPr>
                <w:color w:val="000000"/>
                <w:sz w:val="20"/>
                <w:szCs w:val="20"/>
                <w:rFonts w:ascii="宋体" w:hAnsi="宋体" w:hint="eastAsia"/>
              </w:rPr>
            </w:r>
          </w:p>
        </w:tc>
        <w:tc>
          <w:tcPr>
            <w:tcW w:w="1210"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653.83</w:t>
            </w:r>
            <w:r>
              <w:rPr>
                <w:color w:val="000000"/>
                <w:sz w:val="20"/>
                <w:lang w:val="en-US" w:eastAsia="zh-CN"/>
                <w:szCs w:val="20"/>
                <w:rFonts w:ascii="宋体" w:hAnsi="宋体" w:hint="eastAsia"/>
              </w:rPr>
            </w:r>
          </w:p>
        </w:tc>
        <w:tc>
          <w:tcPr>
            <w:tcW w:w="3400"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nil"/>
            </w:tcBorders>
            <w:textDirection w:val="lrTb"/>
            <w:noWrap/>
          </w:tcPr>
          <w:p>
            <w:pPr>
              <w:pStyle w:val="Normal"/>
              <w:jc w:val="center"/>
              <w:widowControl/>
              <w:rPr>
                <w:b w:val="1"/>
                <w:color w:val="000000"/>
                <w:sz w:val="20"/>
                <w:lang w:bidi="ar"/>
                <w:szCs w:val="20"/>
                <w:kern w:val="0"/>
                <w:rFonts w:ascii="宋体" w:hAnsi="宋体" w:hint="eastAsia"/>
              </w:rPr>
            </w:pPr>
            <w:r>
              <w:rPr>
                <w:b w:val="1"/>
                <w:color w:val="000000"/>
                <w:sz w:val="20"/>
                <w:lang w:bidi="ar"/>
                <w:szCs w:val="20"/>
                <w:kern w:val="0"/>
                <w:rFonts w:ascii="宋体" w:hAnsi="宋体" w:hint="eastAsia"/>
              </w:rPr>
              <w:t xml:space="preserve">总计</w:t>
            </w:r>
            <w:r>
              <w:rPr>
                <w:b w:val="1"/>
                <w:color w:val="000000"/>
                <w:sz w:val="20"/>
                <w:szCs w:val="20"/>
                <w:rFonts w:ascii="宋体" w:hAnsi="宋体" w:hint="eastAsia"/>
              </w:rPr>
            </w:r>
          </w:p>
        </w:tc>
        <w:tc>
          <w:tcPr>
            <w:tcW w:w="597" w:type="dxa"/>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28</w:t>
            </w:r>
            <w:r>
              <w:rPr>
                <w:color w:val="000000"/>
                <w:sz w:val="20"/>
                <w:szCs w:val="20"/>
                <w:rFonts w:ascii="宋体" w:hAnsi="宋体" w:hint="eastAsia"/>
              </w:rPr>
            </w:r>
          </w:p>
        </w:tc>
        <w:tc>
          <w:tcPr>
            <w:tcW w:w="708" w:type="dxa"/>
            <w:vAlign w:val="center"/>
            <w:shd w:val="clear" w:color="auto" w:fill="FFFFFF"/>
            <w:tcMar>
              <w:top w:type="dxa" w:w="15.000000"/>
              <w:left w:type="dxa" w:w="15.000000"/>
              <w:right w:type="dxa" w:w="15.000000"/>
            </w:tcMar>
            <w:tcBorders>
              <w:top w:val="single" w:color="000000" w:sz="4" w:space="0"/>
              <w:left w:val="nil"/>
              <w:bottom w:val="nil"/>
              <w:right w:val="nil"/>
            </w:tcBorders>
            <w:textDirection w:val="lrTb"/>
            <w:noWrap/>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653.83</w:t>
            </w:r>
            <w:r>
              <w:rPr>
                <w:color w:val="000000"/>
                <w:sz w:val="20"/>
                <w:lang w:val="en-US" w:eastAsia="zh-CN"/>
                <w:szCs w:val="20"/>
                <w:rFonts w:ascii="宋体" w:hAnsi="宋体" w:hint="eastAsia"/>
              </w:rPr>
            </w:r>
          </w:p>
        </w:tc>
        <w:tc>
          <w:tcPr>
            <w:tcW w:w="1679" w:type="dxa"/>
            <w:gridSpan w:val="2"/>
            <w:vAlign w:val="center"/>
            <w:shd w:val="clear" w:color="auto" w:fill="FFFFFF"/>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653.83</w:t>
            </w:r>
            <w:r>
              <w:rPr>
                <w:color w:val="000000"/>
                <w:sz w:val="20"/>
                <w:lang w:val="en-US" w:eastAsia="zh-CN"/>
                <w:szCs w:val="20"/>
                <w:rFonts w:ascii="宋体" w:hAnsi="宋体" w:hint="eastAsia"/>
              </w:rPr>
            </w:r>
          </w:p>
        </w:tc>
        <w:tc>
          <w:tcPr>
            <w:tcW w:w="1680" w:type="dxa"/>
            <w:vAlign w:val="center"/>
            <w:tcMar>
              <w:top w:type="dxa" w:w="15.000000"/>
              <w:left w:type="dxa" w:w="15.000000"/>
              <w:right w:type="dxa" w:w="15.000000"/>
            </w:tcMar>
            <w:tcBorders>
              <w:top w:val="single" w:color="000000" w:sz="4" w:space="0"/>
              <w:left w:val="nil"/>
              <w:bottom w:val="single" w:color="000000" w:sz="8" w:space="0"/>
              <w:right w:val="single" w:color="000000" w:sz="8" w:space="0"/>
            </w:tcBorders>
            <w:textDirection w:val="lrTb"/>
            <w:noWrap/>
          </w:tcPr>
          <w:p>
            <w:pPr>
              <w:pStyle w:val="Normal"/>
              <w:jc w:val="center"/>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lang w:val="en-US" w:eastAsia="zh-CN"/>
                <w:szCs w:val="20"/>
                <w:rFonts w:ascii="宋体" w:hAnsi="宋体" w:hint="eastAsia"/>
              </w:rPr>
            </w:r>
          </w:p>
        </w:tc>
      </w:tr>
      <w:tr>
        <w:trPr>
          <w:trHeight w:val="585" w:hRule="atLeast"/>
        </w:trPr>
        <w:tc>
          <w:tcPr>
            <w:tcW w:w="13988" w:type="dxa"/>
            <w:gridSpan w:val="9"/>
            <w:vAlign w:val="center"/>
            <w:tcMar>
              <w:top w:type="dxa" w:w="15.000000"/>
              <w:left w:type="dxa" w:w="15.000000"/>
              <w:right w:type="dxa" w:w="15.000000"/>
            </w:tcMar>
            <w:tcBorders>
              <w:top w:val="single" w:color="000000" w:sz="8" w:space="0"/>
              <w:left w:val="nil"/>
              <w:bottom w:val="nil"/>
              <w:right w:val="nil"/>
            </w:tcBorders>
            <w:textDirection w:val="lrTb"/>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注：本表反映部门本年度一般公共预算财政拨款和政府性基金预算财政拨款的总收支和年末结转结余情况。本表金额转换为万元时，因四舍五入可能存在尾差。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0" w:type="auto"/>
        <w:tblInd w:type="dxa" w:w="-15.000000"/>
        <w:tblCellMar>
          <w:top w:type="dxa" w:w="15.000000"/>
          <w:bottom w:type="dxa" w:w="0.000000"/>
          <w:left w:type="dxa" w:w="15.000000"/>
          <w:right w:type="dxa" w:w="15.000000"/>
        </w:tblCellMar>
        <w:tblLayout w:type="fixed"/>
      </w:tblPr>
      <w:tblGrid>
        <w:gridCol w:w="726.000000"/>
        <w:gridCol w:w="688.000000"/>
        <w:gridCol w:w="4090.000000"/>
        <w:gridCol w:w="2866.000000"/>
        <w:gridCol w:w="2167.000000"/>
        <w:gridCol w:w="3451.000000"/>
      </w:tblGrid>
      <w:tr>
        <w:trPr>
          <w:trHeight w:val="556" w:hRule="atLeast"/>
        </w:trPr>
        <w:tc>
          <w:tcPr>
            <w:tcW w:w="13988" w:type="dxa"/>
            <w:gridSpan w:val="6"/>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一般公共预算财政拨款支出决算表</w:t>
            </w:r>
            <w:r>
              <w:rPr>
                <w:color w:val="000000"/>
                <w:sz w:val="32"/>
                <w:szCs w:val="32"/>
                <w:rFonts w:ascii="华文中宋" w:hAnsi="华文中宋" w:eastAsia="华文中宋"/>
              </w:rPr>
            </w:r>
          </w:p>
        </w:tc>
      </w:tr>
      <w:tr>
        <w:trPr>
          <w:trHeight w:val="222" w:hRule="atLeast"/>
        </w:trPr>
        <w:tc>
          <w:tcPr>
            <w:tcW w:w="7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688"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4090"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86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2167"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3451"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w:t>
            </w:r>
            <w:r>
              <w:rPr>
                <w:rStyle w:val="UserStyle_6"/>
                <w:lang w:bidi="ar"/>
              </w:rPr>
              <w:t xml:space="preserve">5表</w:t>
            </w:r>
            <w:r>
              <w:rPr>
                <w:color w:val="000000"/>
                <w:sz w:val="20"/>
                <w:szCs w:val="20"/>
                <w:rFonts w:ascii="宋体" w:hAnsi="宋体" w:hint="eastAsia"/>
              </w:rPr>
            </w:r>
          </w:p>
        </w:tc>
      </w:tr>
      <w:tr>
        <w:trPr>
          <w:trHeight w:val="300" w:hRule="atLeast"/>
        </w:trPr>
        <w:tc>
          <w:tcPr>
            <w:tcW w:w="5504" w:type="dxa"/>
            <w:gridSpan w:val="3"/>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start"/>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lang w:val="en-US" w:eastAsia="zh-CN"/>
                <w:szCs w:val="20"/>
                <w:rFonts w:ascii="宋体" w:hAnsi="宋体" w:eastAsia="宋体"/>
              </w:rPr>
            </w:r>
          </w:p>
        </w:tc>
        <w:tc>
          <w:tcPr>
            <w:tcW w:w="286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2167"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3451"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trHeight w:val="405" w:hRule="atLeast"/>
        </w:trPr>
        <w:tc>
          <w:tcPr>
            <w:tcW w:w="5504" w:type="dxa"/>
            <w:gridSpan w:val="3"/>
            <w:vAlign w:val="center"/>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w:t>
            </w:r>
            <w:r>
              <w:rPr>
                <w:rStyle w:val="UserStyle_3"/>
                <w:sz w:val="20"/>
                <w:lang w:bidi="ar"/>
                <w:szCs w:val="20"/>
              </w:rPr>
              <w:t xml:space="preserve">   </w:t>
            </w:r>
            <w:r>
              <w:rPr>
                <w:rStyle w:val="UserStyle_7"/>
                <w:sz w:val="20"/>
                <w:lang w:bidi="ar"/>
                <w:szCs w:val="20"/>
              </w:rPr>
              <w:t xml:space="preserve">目</w:t>
            </w:r>
            <w:r>
              <w:rPr>
                <w:color w:val="000000"/>
                <w:sz w:val="20"/>
                <w:szCs w:val="20"/>
                <w:rFonts w:ascii="宋体" w:hAnsi="宋体" w:hint="eastAsia"/>
              </w:rPr>
            </w:r>
          </w:p>
        </w:tc>
        <w:tc>
          <w:tcPr>
            <w:tcW w:w="8484" w:type="dxa"/>
            <w:gridSpan w:val="3"/>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本年支出</w:t>
            </w:r>
            <w:r>
              <w:rPr>
                <w:color w:val="000000"/>
                <w:sz w:val="20"/>
                <w:szCs w:val="20"/>
                <w:rFonts w:ascii="宋体" w:hAnsi="宋体" w:hint="eastAsia"/>
              </w:rPr>
            </w:r>
          </w:p>
        </w:tc>
      </w:tr>
      <w:tr>
        <w:trPr>
          <w:trHeight w:val="495" w:hRule="atLeast"/>
        </w:trPr>
        <w:tc>
          <w:tcPr>
            <w:tcW w:w="1414" w:type="dxa"/>
            <w:gridSpan w:val="2"/>
            <w:vMerge w:val="restart"/>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功能分类</w:t>
            </w:r>
            <w:r>
              <w:rPr>
                <w:color w:val="000000"/>
                <w:sz w:val="20"/>
                <w:lang w:bidi="ar"/>
                <w:szCs w:val="20"/>
                <w:kern w:val="0"/>
                <w:rFonts w:ascii="宋体" w:hAnsi="宋体" w:hint="eastAsia"/>
              </w:rPr>
            </w:r>
          </w:p>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科目编码</w:t>
            </w:r>
            <w:r>
              <w:rPr>
                <w:color w:val="000000"/>
                <w:sz w:val="20"/>
                <w:szCs w:val="20"/>
                <w:rFonts w:ascii="宋体" w:hAnsi="宋体" w:hint="eastAsia"/>
              </w:rPr>
            </w:r>
          </w:p>
        </w:tc>
        <w:tc>
          <w:tcPr>
            <w:tcW w:w="4090" w:type="dxa"/>
            <w:vMerge w:val="restart"/>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2866" w:type="dxa"/>
            <w:vMerge w:val="restart"/>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小计</w:t>
            </w:r>
            <w:r>
              <w:rPr>
                <w:color w:val="000000"/>
                <w:sz w:val="20"/>
                <w:szCs w:val="20"/>
                <w:rFonts w:ascii="宋体" w:hAnsi="宋体" w:hint="eastAsia"/>
              </w:rPr>
            </w:r>
          </w:p>
        </w:tc>
        <w:tc>
          <w:tcPr>
            <w:tcW w:w="2167" w:type="dxa"/>
            <w:vMerge w:val="restart"/>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基本支出</w:t>
            </w:r>
            <w:r>
              <w:rPr>
                <w:color w:val="000000"/>
                <w:sz w:val="20"/>
                <w:szCs w:val="20"/>
                <w:rFonts w:ascii="宋体" w:hAnsi="宋体" w:hint="eastAsia"/>
              </w:rPr>
            </w:r>
          </w:p>
        </w:tc>
        <w:tc>
          <w:tcPr>
            <w:tcW w:w="3451" w:type="dxa"/>
            <w:vMerge w:val="restart"/>
            <w:vAlign w:val="center"/>
            <w:tcMar>
              <w:top w:type="dxa" w:w="15.000000"/>
              <w:left w:type="dxa" w:w="15.000000"/>
              <w:right w:type="dxa" w:w="15.000000"/>
            </w:tcMar>
            <w:tcBorders>
              <w:top w:val="nil"/>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项目支出</w:t>
            </w:r>
            <w:r>
              <w:rPr>
                <w:color w:val="000000"/>
                <w:sz w:val="20"/>
                <w:szCs w:val="20"/>
                <w:rFonts w:ascii="宋体" w:hAnsi="宋体" w:hint="eastAsia"/>
              </w:rPr>
            </w:r>
          </w:p>
        </w:tc>
      </w:tr>
      <w:tr>
        <w:trPr>
          <w:trHeight w:val="360" w:hRule="atLeast"/>
        </w:trPr>
        <w:tc>
          <w:tcPr>
            <w:tcW w:w="1414" w:type="dxa"/>
            <w:gridSpan w:val="2"/>
            <w:vMerge w:val="continue"/>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4090" w:type="dxa"/>
            <w:vMerge w:val="continue"/>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866"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167"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3451"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trHeight w:val="312" w:hRule="atLeast"/>
        </w:trPr>
        <w:tc>
          <w:tcPr>
            <w:tcW w:w="1414" w:type="dxa"/>
            <w:gridSpan w:val="2"/>
            <w:vMerge w:val="continue"/>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4090" w:type="dxa"/>
            <w:vMerge w:val="continue"/>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866"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167"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3451"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8" w:space="0"/>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r>
      <w:tr>
        <w:trPr>
          <w:trHeight w:val="450" w:hRule="atLeast"/>
        </w:trPr>
        <w:tc>
          <w:tcPr>
            <w:tcW w:w="5504" w:type="dxa"/>
            <w:gridSpan w:val="3"/>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栏次</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r>
      <w:tr>
        <w:trPr>
          <w:trHeight w:val="339" w:hRule="atLeast"/>
        </w:trPr>
        <w:tc>
          <w:tcPr>
            <w:tcW w:w="5504" w:type="dxa"/>
            <w:gridSpan w:val="3"/>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653.64</w:t>
            </w:r>
            <w:r>
              <w:rPr>
                <w:color w:val="000000"/>
                <w:sz w:val="18"/>
                <w:lang w:val="en-US" w:eastAsia="zh-CN"/>
                <w:szCs w:val="18"/>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653.64</w:t>
            </w:r>
            <w:r>
              <w:rPr>
                <w:color w:val="000000"/>
                <w:sz w:val="18"/>
                <w:lang w:val="en-US" w:eastAsia="zh-CN"/>
                <w:szCs w:val="18"/>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教育支出</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651.22</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651.22</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普通教育</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647.68</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647.68</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2050202</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  小学教育</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647.68</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647.68</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教育费附加安排的支出</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3.54</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3.54</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2050999</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  其他教育费附加安排的支出</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3.54</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3.54</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社会保障和就业支出</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389"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行政事业单位养老支出</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450" w:hRule="atLeast"/>
        </w:trPr>
        <w:tc>
          <w:tcPr>
            <w:tcW w:w="1414" w:type="dxa"/>
            <w:gridSpan w:val="2"/>
            <w:vAlign w:val="center"/>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2080502</w:t>
            </w:r>
            <w:r>
              <w:rPr>
                <w:color w:val="000000"/>
                <w:sz w:val="20"/>
                <w:szCs w:val="20"/>
                <w:rFonts w:ascii="宋体" w:hAnsi="宋体" w:hint="eastAsia"/>
              </w:rPr>
            </w:r>
          </w:p>
        </w:tc>
        <w:tc>
          <w:tcPr>
            <w:tcW w:w="4090"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  事业单位离退休</w:t>
            </w:r>
            <w:r>
              <w:rPr>
                <w:color w:val="000000"/>
                <w:sz w:val="20"/>
                <w:szCs w:val="20"/>
                <w:rFonts w:ascii="宋体" w:hAnsi="宋体" w:hint="eastAsia"/>
              </w:rPr>
            </w:r>
          </w:p>
        </w:tc>
        <w:tc>
          <w:tcPr>
            <w:tcW w:w="2866"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2167"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rFonts w:ascii="宋体" w:hAnsi="宋体" w:eastAsia="宋体" w:hint="eastAsia"/>
              </w:rPr>
            </w:pPr>
            <w:r>
              <w:rPr>
                <w:i w:val="0"/>
                <w:u w:val="none"/>
                <w:color w:val="000000"/>
                <w:sz w:val="22"/>
                <w:lang w:val="en-US" w:eastAsia="zh-CN" w:bidi="ar"/>
                <w:szCs w:val="22"/>
                <w:kern w:val="0"/>
                <w:rFonts w:ascii="宋体" w:hAnsi="宋体" w:eastAsia="宋体" w:hint="eastAsia"/>
              </w:rPr>
              <w:t xml:space="preserve">2.41</w:t>
            </w:r>
            <w:r>
              <w:rPr>
                <w:color w:val="000000"/>
                <w:sz w:val="20"/>
                <w:szCs w:val="20"/>
                <w:rFonts w:ascii="宋体" w:hAnsi="宋体" w:hint="eastAsia"/>
              </w:rPr>
            </w:r>
          </w:p>
        </w:tc>
        <w:tc>
          <w:tcPr>
            <w:tcW w:w="3451"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645" w:hRule="atLeast"/>
        </w:trPr>
        <w:tc>
          <w:tcPr>
            <w:tcW w:w="13988" w:type="dxa"/>
            <w:gridSpan w:val="6"/>
            <w:vAlign w:val="center"/>
            <w:tcMar>
              <w:top w:type="dxa" w:w="15.000000"/>
              <w:left w:type="dxa" w:w="15.000000"/>
              <w:right w:type="dxa" w:w="15.000000"/>
            </w:tcMar>
            <w:tcBorders>
              <w:top w:val="nil"/>
              <w:left w:val="nil"/>
              <w:bottom w:val="nil"/>
              <w:right w:val="nil"/>
            </w:tcBorders>
            <w:textDirection w:val="lrTb"/>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注：本表反映部门本年度一般公共预算财政拨款支出情况。本表金额转换为万元时，因四舍五入可能存在尾差。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0" w:type="auto"/>
        <w:tblInd w:type="dxa" w:w="-15.000000"/>
        <w:tblCellMar>
          <w:top w:type="dxa" w:w="15.000000"/>
          <w:bottom w:type="dxa" w:w="0.000000"/>
          <w:left w:type="dxa" w:w="15.000000"/>
          <w:right w:type="dxa" w:w="15.000000"/>
        </w:tblCellMar>
        <w:tblLayout w:type="fixed"/>
      </w:tblPr>
      <w:tblGrid>
        <w:gridCol w:w="870.000000"/>
        <w:gridCol w:w="2923.000000"/>
        <w:gridCol w:w="938.000000"/>
        <w:gridCol w:w="870.000000"/>
        <w:gridCol w:w="2066.000000"/>
        <w:gridCol w:w="938.000000"/>
        <w:gridCol w:w="870.000000"/>
        <w:gridCol w:w="3575.000000"/>
        <w:gridCol w:w="938.000000"/>
      </w:tblGrid>
      <w:tr>
        <w:trPr>
          <w:trHeight w:val="435" w:hRule="atLeast"/>
        </w:trPr>
        <w:tc>
          <w:tcPr>
            <w:tcW w:w="13988" w:type="dxa"/>
            <w:gridSpan w:val="9"/>
            <w:vAlign w:val="center"/>
            <w:tcMar>
              <w:top w:type="dxa" w:w="15.000000"/>
              <w:left w:type="dxa" w:w="15.000000"/>
              <w:right w:type="dxa" w:w="15.000000"/>
            </w:tcMar>
            <w:tcBorders>
              <w:top w:val="nil"/>
              <w:left w:val="nil"/>
              <w:bottom w:val="nil"/>
              <w:right w:val="nil"/>
            </w:tcBorders>
            <w:textDirection w:val="lrTb"/>
            <w:noWrap/>
          </w:tcPr>
          <w:p>
            <w:pPr>
              <w:pStyle w:val="Normal"/>
              <w:jc w:val="center"/>
              <w:widowControl/>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一般公共预算财政拨款基本支出决算表</w:t>
            </w:r>
            <w:r>
              <w:rPr>
                <w:color w:val="000000"/>
                <w:sz w:val="32"/>
                <w:szCs w:val="32"/>
                <w:rFonts w:ascii="华文中宋" w:hAnsi="华文中宋" w:eastAsia="华文中宋"/>
              </w:rPr>
            </w:r>
          </w:p>
        </w:tc>
      </w:tr>
      <w:tr>
        <w:trPr>
          <w:trHeight w:val="405" w:hRule="atLeast"/>
        </w:trPr>
        <w:tc>
          <w:tcPr>
            <w:tcW w:w="870"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2923"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938"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870"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206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3575"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公开06表</w:t>
            </w:r>
            <w:r>
              <w:rPr>
                <w:color w:val="000000"/>
                <w:sz w:val="20"/>
                <w:szCs w:val="20"/>
                <w:rFonts w:ascii="宋体" w:hAnsi="宋体" w:hint="eastAsia"/>
              </w:rPr>
            </w:r>
          </w:p>
        </w:tc>
      </w:tr>
      <w:tr>
        <w:trPr>
          <w:trHeight w:val="300" w:hRule="atLeast"/>
        </w:trPr>
        <w:tc>
          <w:tcPr>
            <w:tcW w:w="3793" w:type="dxa"/>
            <w:gridSpan w:val="2"/>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lang w:bidi="ar"/>
                <w:szCs w:val="20"/>
                <w:kern w:val="0"/>
                <w:rFonts w:ascii="Arial" w:hAnsi="Arial"/>
              </w:rPr>
            </w:pPr>
            <w:r>
              <w:rPr>
                <w:color w:val="000000"/>
                <w:sz w:val="20"/>
                <w:lang w:bidi="ar"/>
                <w:szCs w:val="20"/>
                <w:kern w:val="0"/>
                <w:rFonts w:ascii="Arial" w:hAnsi="Arial"/>
              </w:rPr>
              <w:t xml:space="preserve">部门：</w:t>
            </w:r>
            <w:r>
              <w:rPr>
                <w:color w:val="000000"/>
                <w:sz w:val="20"/>
                <w:lang w:val="en-US" w:eastAsia="zh-CN" w:bidi="ar"/>
                <w:szCs w:val="20"/>
                <w:kern w:val="0"/>
                <w:rFonts w:ascii="Arial" w:hAnsi="Arial" w:hint="eastAsia"/>
              </w:rPr>
              <w:t xml:space="preserve">开封市汴京路小学</w:t>
            </w:r>
            <w:r>
              <w:rPr>
                <w:color w:val="000000"/>
                <w:sz w:val="20"/>
                <w:lang w:val="en-US" w:eastAsia="zh-CN"/>
                <w:szCs w:val="20"/>
                <w:rFonts w:ascii="Arial" w:hAnsi="Arial" w:eastAsia="宋体" w:hint="eastAsia"/>
              </w:rPr>
            </w:r>
          </w:p>
        </w:tc>
        <w:tc>
          <w:tcPr>
            <w:tcW w:w="938"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870"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2066"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938"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870"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3575" w:type="dxa"/>
            <w:vAlign w:val="center"/>
            <w:tcMar>
              <w:top w:type="dxa" w:w="15.000000"/>
              <w:left w:type="dxa" w:w="15.000000"/>
              <w:right w:type="dxa" w:w="15.000000"/>
            </w:tcMar>
            <w:tcBorders>
              <w:top w:val="nil"/>
              <w:left w:val="nil"/>
              <w:bottom w:val="nil"/>
              <w:right w:val="nil"/>
            </w:tcBorders>
            <w:textDirection w:val="lrTb"/>
            <w:noWrap/>
          </w:tcPr>
          <w:p>
            <w:pPr>
              <w:pStyle w:val="Normal"/>
              <w:rPr>
                <w:color w:val="000000"/>
                <w:sz w:val="20"/>
                <w:szCs w:val="20"/>
                <w:rFonts w:ascii="Arial" w:hAnsi="Arial"/>
              </w:rPr>
            </w:pPr>
            <w:r>
              <w:rPr>
                <w:color w:val="000000"/>
                <w:sz w:val="20"/>
                <w:szCs w:val="20"/>
                <w:rFonts w:ascii="Arial" w:hAnsi="Arial"/>
              </w:rPr>
            </w:r>
          </w:p>
        </w:tc>
        <w:tc>
          <w:tcPr>
            <w:tcW w:w="938" w:type="dxa"/>
            <w:vAlign w:val="center"/>
            <w:tcMar>
              <w:top w:type="dxa" w:w="15.000000"/>
              <w:left w:type="dxa" w:w="15.000000"/>
              <w:right w:type="dxa" w:w="15.000000"/>
            </w:tcMar>
            <w:tcBorders>
              <w:top w:val="nil"/>
              <w:left w:val="nil"/>
              <w:bottom w:val="nil"/>
              <w:right w:val="nil"/>
            </w:tcBorders>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trHeight w:val="615" w:hRule="atLeast"/>
        </w:trPr>
        <w:tc>
          <w:tcPr>
            <w:tcW w:w="870" w:type="dxa"/>
            <w:vAlign w:val="center"/>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经济分类科目编码</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决算数</w:t>
            </w: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经济分类科目编码</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决算数</w:t>
            </w: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经济分类科目编码</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决算数</w:t>
            </w:r>
            <w:r>
              <w:rPr>
                <w:color w:val="000000"/>
                <w:sz w:val="20"/>
                <w:szCs w:val="20"/>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工资福利支出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427.47</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商品和服务支出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214.73</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资本性支出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8.93</w:t>
            </w:r>
            <w:r>
              <w:rPr>
                <w:color w:val="000000"/>
                <w:sz w:val="20"/>
                <w:szCs w:val="20"/>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30101</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基本工资</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178.49</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30201</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办公费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26.29</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31001</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房屋建筑物购建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20"/>
                <w:szCs w:val="20"/>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30102</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津贴补贴</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39.37</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30202</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印刷费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4.59</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31002</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办公设备购置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7.16</w:t>
            </w:r>
            <w:r>
              <w:rPr>
                <w:color w:val="000000"/>
                <w:sz w:val="20"/>
                <w:szCs w:val="20"/>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30103</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奖金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40.29</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30203</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咨询费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0.20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31003</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专用设备购置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1.78</w:t>
            </w:r>
            <w:r>
              <w:rPr>
                <w:color w:val="000000"/>
                <w:sz w:val="20"/>
                <w:szCs w:val="20"/>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30106</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伙食补助费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30204</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手续费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eastAsia="宋体"/>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31005</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基础设施建设</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30107</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绩效工资</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69.23</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30205</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水费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0.18</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31006</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大型修缮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30108</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机关事业单位基本养老保险费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30206</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电费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4.86</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31007</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信息网络及软件购置更新</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30109</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职业年金缴费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30207</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邮电费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31008</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物资储备</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30110</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职工基本医疗保险缴费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30208</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取暖费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31009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土地补偿</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30111</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公务员医疗补助缴费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30209</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物业管理费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15.46</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31010</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安置补助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333"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30112</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其他社会保障缴费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30211</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差旅费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31011</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地上附着物和青苗补偿</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30113</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住房公积金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30212</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因公出国（境）费用</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31012</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拆迁补偿</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30114</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医疗费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30213</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维修（护）费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66.83</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31013</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公务用车购置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30199</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其他工资福利支出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100.09</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30214</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租赁费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31019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其他交通工具购置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对个人和家庭的补助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2.51</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30215</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会议费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31021</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文物和陈列品购置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30301</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离休费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30216</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培训费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6.87</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31022</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无形资产购置</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30302</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退休费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2.41</w:t>
            </w:r>
            <w:r>
              <w:rPr>
                <w:color w:val="000000"/>
                <w:sz w:val="18"/>
                <w:lang w:val="en-US" w:eastAsia="zh-CN"/>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30217</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公务招待费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31099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其他资本性支出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30303</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退职（役）费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30218</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专用材料费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2.89</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对企业补助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30304</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抚恤金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30224</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被装购置费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31201</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资本金注入</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30305</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生活补助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30225</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专用燃料费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31203</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政府投资基金股权投资</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30306</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救济费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30226</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劳务费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79.66</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31204</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费用补贴</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30307</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医疗费补助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30227</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委托业务费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31205</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利息补贴</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30308</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助学金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30228</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工会经费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31299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其他对企业补助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30309</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奖励金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0.10</w:t>
            </w: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30229</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福利费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313</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对社会保障基金补助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30310</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个人农业生产补贴</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30231</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公务用车运行维护费</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31302</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对社会保险基金补助</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30399</w:t>
            </w: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对其他个人和家庭的补助支出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30239</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其他交通费用</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0.14</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31303</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补充全国社会保障基金</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szCs w:val="18"/>
                <w:rFonts w:ascii="宋体" w:hAnsi="宋体" w:hint="eastAsia"/>
              </w:rPr>
            </w:pP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30240</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税金及附加费用</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399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其他支出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30299</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其他商品和服务支出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6.76</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39906</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赠与</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307</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债务利息及费用支出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39907</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国家赔偿费用支出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30701</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国内债务付息</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39908</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对民间非营利组织和群众性自治组织补贴</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30702</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国外债务付息</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39999</w:t>
            </w: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其他支出</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lang w:val="en-US" w:eastAsia="zh-CN"/>
                <w:szCs w:val="18"/>
                <w:rFonts w:ascii="宋体" w:hAnsi="宋体" w:hint="eastAsia"/>
              </w:rPr>
            </w:r>
          </w:p>
        </w:tc>
      </w:tr>
      <w:tr>
        <w:trPr>
          <w:trHeight w:val="252" w:hRule="atLeast"/>
        </w:trPr>
        <w:tc>
          <w:tcPr>
            <w:tcW w:w="870" w:type="dxa"/>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292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30703</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国内债务发行费用</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r>
      <w:tr>
        <w:trPr>
          <w:trHeight w:val="252" w:hRule="atLeast"/>
        </w:trPr>
        <w:tc>
          <w:tcPr>
            <w:tcW w:w="3793"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noWrap/>
          </w:tcPr>
          <w:p>
            <w:pPr>
              <w:pStyle w:val="Normal"/>
              <w:jc w:val="center"/>
              <w:rPr>
                <w:color w:val="000000"/>
                <w:sz w:val="20"/>
                <w:szCs w:val="20"/>
                <w:rFonts w:ascii="宋体" w:hAnsi="宋体" w:hint="eastAsia"/>
              </w:rPr>
            </w:pP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30704</w:t>
            </w:r>
            <w:r>
              <w:rPr>
                <w:color w:val="000000"/>
                <w:sz w:val="20"/>
                <w:szCs w:val="20"/>
                <w:rFonts w:ascii="宋体" w:hAnsi="宋体" w:hint="eastAsia"/>
              </w:rPr>
            </w:r>
          </w:p>
        </w:tc>
        <w:tc>
          <w:tcPr>
            <w:tcW w:w="206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  国外债务发行费用</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lang w:val="en-US" w:eastAsia="zh-CN"/>
                <w:szCs w:val="18"/>
                <w:rFonts w:ascii="宋体" w:hAnsi="宋体" w:hint="eastAsia"/>
              </w:rPr>
            </w:pPr>
            <w:r>
              <w:rPr>
                <w:color w:val="000000"/>
                <w:sz w:val="18"/>
                <w:lang w:val="en-US" w:eastAsia="zh-CN"/>
                <w:szCs w:val="18"/>
                <w:rFonts w:ascii="宋体" w:hAnsi="宋体" w:hint="eastAsia"/>
              </w:rPr>
              <w:t xml:space="preserve">0.00</w:t>
            </w:r>
            <w:r>
              <w:rPr>
                <w:color w:val="000000"/>
                <w:sz w:val="18"/>
                <w:szCs w:val="18"/>
                <w:rFonts w:ascii="宋体" w:hAnsi="宋体" w:hint="eastAsia"/>
              </w:rPr>
            </w:r>
          </w:p>
        </w:tc>
        <w:tc>
          <w:tcPr>
            <w:tcW w:w="870"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szCs w:val="18"/>
                <w:rFonts w:ascii="宋体" w:hAnsi="宋体" w:hint="eastAsia"/>
              </w:rPr>
            </w:pPr>
            <w:r>
              <w:rPr>
                <w:color w:val="000000"/>
                <w:sz w:val="18"/>
                <w:szCs w:val="18"/>
                <w:rFonts w:ascii="宋体" w:hAnsi="宋体" w:hint="eastAsia"/>
              </w:rPr>
            </w:r>
          </w:p>
        </w:tc>
        <w:tc>
          <w:tcPr>
            <w:tcW w:w="3575"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sz w:val="18"/>
                <w:szCs w:val="18"/>
                <w:rFonts w:ascii="宋体" w:hAnsi="宋体" w:hint="eastAsia"/>
              </w:rPr>
            </w:pPr>
            <w:r>
              <w:rPr>
                <w:color w:val="000000"/>
                <w:sz w:val="18"/>
                <w:szCs w:val="18"/>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noWrap/>
          </w:tcPr>
          <w:p>
            <w:pPr>
              <w:pStyle w:val="Normal"/>
              <w:rPr>
                <w:color w:val="000000"/>
                <w:sz w:val="20"/>
                <w:szCs w:val="20"/>
                <w:rFonts w:ascii="宋体" w:hAnsi="宋体" w:hint="eastAsia"/>
              </w:rPr>
            </w:pPr>
            <w:r>
              <w:rPr>
                <w:color w:val="000000"/>
                <w:sz w:val="20"/>
                <w:szCs w:val="20"/>
                <w:rFonts w:ascii="宋体" w:hAnsi="宋体" w:hint="eastAsia"/>
              </w:rPr>
            </w:r>
          </w:p>
        </w:tc>
      </w:tr>
      <w:tr>
        <w:trPr>
          <w:trHeight w:val="252" w:hRule="atLeast"/>
        </w:trPr>
        <w:tc>
          <w:tcPr>
            <w:tcW w:w="3793" w:type="dxa"/>
            <w:gridSpan w:val="2"/>
            <w:vAlign w:val="center"/>
            <w:tcMar>
              <w:top w:type="dxa" w:w="15.000000"/>
              <w:left w:type="dxa" w:w="15.000000"/>
              <w:right w:type="dxa" w:w="15.000000"/>
            </w:tcMar>
            <w:tcBorders>
              <w:top w:val="single" w:color="000000" w:sz="4" w:space="0"/>
              <w:left w:val="single" w:color="000000" w:sz="8" w:space="0"/>
              <w:bottom w:val="single" w:color="000000" w:sz="8"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人员经费合计</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429.98</w:t>
            </w:r>
            <w:r>
              <w:rPr>
                <w:color w:val="000000"/>
                <w:sz w:val="20"/>
                <w:szCs w:val="20"/>
                <w:rFonts w:ascii="宋体" w:hAnsi="宋体" w:hint="eastAsia"/>
              </w:rPr>
            </w:r>
          </w:p>
        </w:tc>
        <w:tc>
          <w:tcPr>
            <w:tcW w:w="8319" w:type="dxa"/>
            <w:gridSpan w:val="5"/>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4" w:space="0"/>
            </w:tcBorders>
            <w:textDirection w:val="lrTb"/>
            <w:noWrap/>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公用经费合计</w:t>
            </w:r>
            <w:r>
              <w:rPr>
                <w:color w:val="000000"/>
                <w:sz w:val="20"/>
                <w:szCs w:val="20"/>
                <w:rFonts w:ascii="宋体" w:hAnsi="宋体" w:hint="eastAsia"/>
              </w:rPr>
            </w:r>
          </w:p>
        </w:tc>
        <w:tc>
          <w:tcPr>
            <w:tcW w:w="938" w:type="dxa"/>
            <w:vAlign w:val="center"/>
            <w:tcMar>
              <w:top w:type="dxa" w:w="15.000000"/>
              <w:left w:type="dxa" w:w="15.000000"/>
              <w:right w:type="dxa" w:w="15.000000"/>
            </w:tcMar>
            <w:tcBorders>
              <w:top w:val="single" w:color="000000" w:sz="4" w:space="0"/>
              <w:left w:val="single" w:color="000000" w:sz="4" w:space="0"/>
              <w:bottom w:val="single" w:color="000000" w:sz="8" w:space="0"/>
              <w:right w:val="single" w:color="000000" w:sz="8" w:space="0"/>
            </w:tcBorders>
            <w:textDirection w:val="lrTb"/>
            <w:noWrap/>
          </w:tcPr>
          <w:p>
            <w:pPr>
              <w:pStyle w:val="Normal"/>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223</w:t>
            </w:r>
            <w:r>
              <w:rPr>
                <w:i w:val="0"/>
                <w:u w:val="none"/>
                <w:color w:val="000000"/>
                <w:sz w:val="22"/>
                <w:lang w:val="en-US" w:eastAsia="zh-CN" w:bidi="ar"/>
                <w:szCs w:val="22"/>
                <w:kern w:val="0"/>
                <w:rFonts w:ascii="宋体" w:hAnsi="宋体" w:eastAsia="宋体" w:hint="eastAsia"/>
              </w:rPr>
              <w:t xml:space="preserve">.66</w:t>
            </w:r>
            <w:r>
              <w:rPr>
                <w:i w:val="0"/>
                <w:u w:val="none"/>
                <w:color w:val="000000"/>
                <w:sz w:val="22"/>
                <w:lang w:val="en-US" w:eastAsia="zh-CN" w:bidi="ar-SA"/>
                <w:szCs w:val="22"/>
                <w:kern w:val="2"/>
                <w:rFonts w:ascii="宋体" w:hAnsi="宋体" w:eastAsia="宋体" w:hint="eastAsia"/>
              </w:rPr>
            </w:r>
          </w:p>
        </w:tc>
      </w:tr>
      <w:tr>
        <w:trPr>
          <w:trHeight w:val="390" w:hRule="atLeast"/>
        </w:trPr>
        <w:tc>
          <w:tcPr>
            <w:tcW w:w="13988" w:type="dxa"/>
            <w:gridSpan w:val="9"/>
            <w:vAlign w:val="center"/>
            <w:tcMar>
              <w:top w:type="dxa" w:w="15.000000"/>
              <w:left w:type="dxa" w:w="15.000000"/>
              <w:right w:type="dxa" w:w="15.000000"/>
            </w:tcMar>
            <w:tcBorders>
              <w:top w:val="nil"/>
              <w:left w:val="nil"/>
              <w:bottom w:val="nil"/>
              <w:right w:val="nil"/>
            </w:tcBorders>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注：本表反映部门本年度一般公共预算财政拨款基本支出明细情况。本表金额转换为万元时，因四舍五入可能存在尾差。</w:t>
            </w:r>
            <w:r>
              <w:rPr>
                <w:color w:val="000000"/>
                <w:sz w:val="20"/>
                <w:szCs w:val="20"/>
                <w:rFonts w:ascii="宋体" w:hAnsi="宋体" w:hint="eastAsia"/>
              </w:rPr>
            </w:r>
          </w:p>
        </w:tc>
      </w:tr>
    </w:tbl>
    <w:p>
      <w:pPr>
        <w:pStyle w:val="Normal"/>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tbl>
      <w:tblPr>
        <w:tblW w:w="14640" w:type="dxa"/>
        <w:tblInd w:type="dxa" w:w="-15.000000"/>
        <w:tblCellMar>
          <w:top w:type="dxa" w:w="0.000000"/>
          <w:bottom w:type="dxa" w:w="0.000000"/>
          <w:left w:type="dxa" w:w="108.000000"/>
          <w:right w:type="dxa" w:w="108.000000"/>
        </w:tblCellMar>
        <w:tblLayout w:type="auto"/>
      </w:tblPr>
      <w:tblGrid>
        <w:gridCol w:w="1220.000000"/>
        <w:gridCol w:w="1220.000000"/>
        <w:gridCol w:w="1220.000000"/>
        <w:gridCol w:w="1220.000000"/>
        <w:gridCol w:w="1220.000000"/>
        <w:gridCol w:w="1220.000000"/>
        <w:gridCol w:w="1220.000000"/>
        <w:gridCol w:w="1220.000000"/>
        <w:gridCol w:w="1220.000000"/>
        <w:gridCol w:w="1220.000000"/>
        <w:gridCol w:w="1220.000000"/>
        <w:gridCol w:w="1220.000000"/>
      </w:tblGrid>
      <w:tr>
        <w:trPr>
          <w:wAfter w:w="0" w:type="dxa"/>
          <w:trHeight w:val="600" w:hRule="atLeast"/>
        </w:trPr>
        <w:tc>
          <w:tcPr>
            <w:tcW w:w="14640" w:type="dxa"/>
            <w:gridSpan w:val="12"/>
            <w:vAlign w:val="center"/>
            <w:shd w:val="clear" w:color="auto" w:fill="FFFFFF"/>
            <w:tcBorders>
              <w:top w:val="nil"/>
              <w:left w:val="nil"/>
              <w:bottom w:val="nil"/>
              <w:right w:val="nil"/>
            </w:tcBorders>
            <w:textDirection w:val="lrTb"/>
          </w:tcPr>
          <w:p>
            <w:pPr>
              <w:pStyle w:val="Normal"/>
              <w:jc w:val="center"/>
              <w:widowControl/>
              <w:rPr>
                <w:sz w:val="32"/>
                <w:szCs w:val="32"/>
                <w:kern w:val="0"/>
                <w:rFonts w:ascii="华文中宋" w:hAnsi="华文中宋" w:eastAsia="华文中宋" w:hint="eastAsia"/>
              </w:rPr>
            </w:pPr>
            <w:bookmarkStart w:name="RANGE!A1:L9" w:id="0"/>
            <w:bookmarkEnd w:id="0"/>
            <w:r>
              <w:rPr>
                <w:sz w:val="32"/>
                <w:szCs w:val="32"/>
                <w:kern w:val="0"/>
                <w:rFonts w:ascii="华文中宋" w:hAnsi="华文中宋" w:eastAsia="华文中宋" w:hint="eastAsia"/>
              </w:rPr>
              <w:t xml:space="preserve">一般公共预算财政拨款“三公”经费支出决算表</w:t>
            </w:r>
            <w:r>
              <w:rPr>
                <w:sz w:val="32"/>
                <w:szCs w:val="32"/>
                <w:kern w:val="0"/>
                <w:rFonts w:ascii="华文中宋" w:hAnsi="华文中宋" w:eastAsia="华文中宋"/>
              </w:rPr>
            </w:r>
          </w:p>
        </w:tc>
      </w:tr>
      <w:tr>
        <w:trPr>
          <w:wAfter w:w="0" w:type="dxa"/>
          <w:trHeight w:val="222" w:hRule="atLeast"/>
        </w:trPr>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noWrap/>
          </w:tcPr>
          <w:p>
            <w:pPr>
              <w:pStyle w:val="Normal"/>
              <w:jc w:val="end"/>
              <w:widowControl/>
              <w:rPr>
                <w:color w:val="000000"/>
                <w:sz w:val="20"/>
                <w:szCs w:val="20"/>
                <w:kern w:val="0"/>
                <w:rFonts w:ascii="宋体" w:hAnsi="宋体" w:hint="eastAsia"/>
              </w:rPr>
            </w:pPr>
            <w:r>
              <w:rPr>
                <w:color w:val="000000"/>
                <w:sz w:val="20"/>
                <w:szCs w:val="20"/>
                <w:kern w:val="0"/>
                <w:rFonts w:ascii="宋体" w:hAnsi="宋体" w:hint="eastAsia"/>
              </w:rPr>
              <w:t xml:space="preserve">公开07表</w:t>
            </w:r>
            <w:r>
              <w:rPr>
                <w:color w:val="000000"/>
                <w:sz w:val="20"/>
                <w:szCs w:val="20"/>
                <w:kern w:val="0"/>
                <w:rFonts w:ascii="宋体" w:hAnsi="宋体"/>
              </w:rPr>
            </w:r>
          </w:p>
        </w:tc>
      </w:tr>
      <w:tr>
        <w:trPr>
          <w:wAfter w:w="0" w:type="dxa"/>
          <w:trHeight w:val="300" w:hRule="atLeast"/>
        </w:trPr>
        <w:tc>
          <w:tcPr>
            <w:tcW w:w="2440" w:type="dxa"/>
            <w:gridSpan w:val="2"/>
            <w:vAlign w:val="center"/>
            <w:shd w:val="clear" w:color="auto" w:fill="FFFFFF"/>
            <w:tcBorders>
              <w:top w:val="nil"/>
              <w:left w:val="nil"/>
              <w:bottom w:val="nil"/>
              <w:right w:val="nil"/>
            </w:tcBorders>
            <w:textDirection w:val="lrTb"/>
            <w:noWrap/>
          </w:tcPr>
          <w:p>
            <w:pPr>
              <w:pStyle w:val="Normal"/>
              <w:jc w:val="start"/>
              <w:widowControl/>
              <w:rPr>
                <w:color w:val="000000"/>
                <w:sz w:val="20"/>
                <w:szCs w:val="20"/>
                <w:kern w:val="0"/>
                <w:rFonts w:ascii="宋体" w:hAnsi="宋体" w:hint="eastAsia"/>
              </w:rPr>
            </w:pPr>
            <w:r>
              <w:rPr>
                <w:color w:val="000000"/>
                <w:sz w:val="20"/>
                <w:szCs w:val="20"/>
                <w:kern w:val="0"/>
                <w:rFonts w:ascii="宋体" w:hAnsi="宋体" w:hint="eastAsia"/>
              </w:rPr>
              <w:t xml:space="preserve">部门：</w:t>
            </w:r>
            <w:r>
              <w:rPr>
                <w:color w:val="000000"/>
                <w:sz w:val="20"/>
                <w:lang w:val="en-US" w:eastAsia="zh-CN"/>
                <w:szCs w:val="20"/>
                <w:kern w:val="0"/>
                <w:rFonts w:ascii="宋体" w:hAnsi="宋体" w:hint="eastAsia"/>
              </w:rPr>
              <w:t xml:space="preserve">开封市汴京路小学</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single" w:color="000000" w:sz="8" w:space="0"/>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tcPr>
          <w:p>
            <w:pPr>
              <w:pStyle w:val="Normal"/>
              <w:jc w:val="start"/>
              <w:widowControl/>
              <w:rPr>
                <w:sz w:val="20"/>
                <w:szCs w:val="20"/>
                <w:kern w:val="0"/>
                <w:rFonts w:ascii="宋体" w:hAnsi="宋体" w:hint="eastAsia"/>
              </w:rPr>
            </w:pPr>
            <w:r>
              <w:rPr>
                <w:sz w:val="20"/>
                <w:szCs w:val="20"/>
                <w:kern w:val="0"/>
                <w:rFonts w:ascii="宋体" w:hAnsi="宋体" w:hint="eastAsia"/>
              </w:rPr>
              <w:t xml:space="preserve">　</w:t>
            </w:r>
            <w:r>
              <w:rPr>
                <w:sz w:val="20"/>
                <w:szCs w:val="20"/>
                <w:kern w:val="0"/>
                <w:rFonts w:ascii="宋体" w:hAnsi="宋体"/>
              </w:rPr>
            </w:r>
          </w:p>
        </w:tc>
        <w:tc>
          <w:tcPr>
            <w:tcW w:w="1220" w:type="dxa"/>
            <w:vAlign w:val="center"/>
            <w:shd w:val="clear" w:color="auto" w:fill="FFFFFF"/>
            <w:tcBorders>
              <w:top w:val="nil"/>
              <w:left w:val="nil"/>
              <w:bottom w:val="nil"/>
              <w:right w:val="nil"/>
            </w:tcBorders>
            <w:textDirection w:val="lrTb"/>
            <w:noWrap/>
          </w:tcPr>
          <w:p>
            <w:pPr>
              <w:pStyle w:val="Normal"/>
              <w:jc w:val="end"/>
              <w:widowControl/>
              <w:rPr>
                <w:color w:val="000000"/>
                <w:sz w:val="20"/>
                <w:szCs w:val="20"/>
                <w:kern w:val="0"/>
                <w:rFonts w:ascii="宋体" w:hAnsi="宋体" w:hint="eastAsia"/>
              </w:rPr>
            </w:pPr>
            <w:r>
              <w:rPr>
                <w:color w:val="000000"/>
                <w:sz w:val="20"/>
                <w:szCs w:val="20"/>
                <w:kern w:val="0"/>
                <w:rFonts w:ascii="宋体" w:hAnsi="宋体" w:hint="eastAsia"/>
              </w:rPr>
              <w:t xml:space="preserve">单位：万元</w:t>
            </w:r>
            <w:r>
              <w:rPr>
                <w:color w:val="000000"/>
                <w:sz w:val="20"/>
                <w:szCs w:val="20"/>
                <w:kern w:val="0"/>
                <w:rFonts w:ascii="宋体" w:hAnsi="宋体"/>
              </w:rPr>
            </w:r>
          </w:p>
        </w:tc>
      </w:tr>
      <w:tr>
        <w:trPr>
          <w:wAfter w:w="0" w:type="dxa"/>
          <w:trHeight w:val="559" w:hRule="atLeast"/>
        </w:trPr>
        <w:tc>
          <w:tcPr>
            <w:tcW w:w="7320" w:type="dxa"/>
            <w:gridSpan w:val="6"/>
            <w:vAlign w:val="cente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预算数</w:t>
            </w:r>
            <w:r>
              <w:rPr>
                <w:sz w:val="22"/>
                <w:kern w:val="0"/>
                <w:rFonts w:ascii="宋体" w:hAnsi="宋体"/>
              </w:rPr>
            </w:r>
          </w:p>
        </w:tc>
        <w:tc>
          <w:tcPr>
            <w:tcW w:w="7320" w:type="dxa"/>
            <w:gridSpan w:val="6"/>
            <w:vAlign w:val="center"/>
            <w:tcBorders>
              <w:top w:val="single" w:color="000000" w:sz="8" w:space="0"/>
              <w:left w:val="nil"/>
              <w:bottom w:val="single" w:color="000000" w:sz="4" w:space="0"/>
              <w:right w:val="single" w:color="000000" w:sz="8"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决算数</w:t>
            </w:r>
            <w:r>
              <w:rPr>
                <w:sz w:val="22"/>
                <w:kern w:val="0"/>
                <w:rFonts w:ascii="宋体" w:hAnsi="宋体"/>
              </w:rPr>
            </w:r>
          </w:p>
        </w:tc>
      </w:tr>
      <w:tr>
        <w:trPr>
          <w:wAfter w:w="0" w:type="dxa"/>
          <w:trHeight w:val="600" w:hRule="atLeast"/>
        </w:trPr>
        <w:tc>
          <w:tcPr>
            <w:tcW w:w="1220" w:type="dxa"/>
            <w:vMerge w:val="restart"/>
            <w:vAlign w:val="center"/>
            <w:tcBorders>
              <w:top w:val="nil"/>
              <w:left w:val="single" w:color="000000" w:sz="8"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合计</w:t>
            </w:r>
            <w:r>
              <w:rPr>
                <w:sz w:val="22"/>
                <w:kern w:val="0"/>
                <w:rFonts w:ascii="宋体" w:hAnsi="宋体"/>
              </w:rPr>
            </w:r>
          </w:p>
        </w:tc>
        <w:tc>
          <w:tcPr>
            <w:tcW w:w="1220" w:type="dxa"/>
            <w:vMerge w:val="restart"/>
            <w:vAlign w:val="center"/>
            <w:tcBorders>
              <w:top w:val="nil"/>
              <w:left w:val="single" w:color="000000" w:sz="4"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因公出国（境）费</w:t>
            </w:r>
            <w:r>
              <w:rPr>
                <w:sz w:val="22"/>
                <w:kern w:val="0"/>
                <w:rFonts w:ascii="宋体" w:hAnsi="宋体"/>
              </w:rPr>
            </w:r>
          </w:p>
        </w:tc>
        <w:tc>
          <w:tcPr>
            <w:tcW w:w="3660"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公务用车购置及运行费</w:t>
            </w:r>
            <w:r>
              <w:rPr>
                <w:sz w:val="22"/>
                <w:kern w:val="0"/>
                <w:rFonts w:ascii="宋体" w:hAnsi="宋体"/>
              </w:rPr>
            </w:r>
          </w:p>
        </w:tc>
        <w:tc>
          <w:tcPr>
            <w:tcW w:w="1220" w:type="dxa"/>
            <w:vMerge w:val="restart"/>
            <w:vAlign w:val="center"/>
            <w:tcBorders>
              <w:top w:val="nil"/>
              <w:left w:val="single" w:color="000000" w:sz="4"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公务接待费</w:t>
            </w:r>
            <w:r>
              <w:rPr>
                <w:sz w:val="22"/>
                <w:kern w:val="0"/>
                <w:rFonts w:ascii="宋体" w:hAnsi="宋体"/>
              </w:rPr>
            </w:r>
          </w:p>
        </w:tc>
        <w:tc>
          <w:tcPr>
            <w:tcW w:w="1220" w:type="dxa"/>
            <w:vMerge w:val="restart"/>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合计</w:t>
            </w:r>
            <w:r>
              <w:rPr>
                <w:sz w:val="22"/>
                <w:kern w:val="0"/>
                <w:rFonts w:ascii="宋体" w:hAnsi="宋体"/>
              </w:rPr>
            </w:r>
          </w:p>
        </w:tc>
        <w:tc>
          <w:tcPr>
            <w:tcW w:w="1220" w:type="dxa"/>
            <w:vMerge w:val="restart"/>
            <w:vAlign w:val="center"/>
            <w:tcBorders>
              <w:top w:val="nil"/>
              <w:left w:val="single" w:color="000000" w:sz="4"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因公出国（境）费</w:t>
            </w:r>
            <w:r>
              <w:rPr>
                <w:sz w:val="22"/>
                <w:kern w:val="0"/>
                <w:rFonts w:ascii="宋体" w:hAnsi="宋体"/>
              </w:rPr>
            </w:r>
          </w:p>
        </w:tc>
        <w:tc>
          <w:tcPr>
            <w:tcW w:w="3660"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公务用车购置及运行费</w:t>
            </w:r>
            <w:r>
              <w:rPr>
                <w:sz w:val="22"/>
                <w:kern w:val="0"/>
                <w:rFonts w:ascii="宋体" w:hAnsi="宋体"/>
              </w:rPr>
            </w:r>
          </w:p>
        </w:tc>
        <w:tc>
          <w:tcPr>
            <w:tcW w:w="1220" w:type="dxa"/>
            <w:vMerge w:val="restart"/>
            <w:vAlign w:val="center"/>
            <w:tcBorders>
              <w:top w:val="nil"/>
              <w:left w:val="single" w:color="000000" w:sz="4" w:space="0"/>
              <w:bottom w:val="single" w:color="000000" w:sz="4" w:space="0"/>
              <w:right w:val="single" w:color="000000" w:sz="8"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公务接待费</w:t>
            </w:r>
            <w:r>
              <w:rPr>
                <w:sz w:val="22"/>
                <w:kern w:val="0"/>
                <w:rFonts w:ascii="宋体" w:hAnsi="宋体"/>
              </w:rPr>
            </w:r>
          </w:p>
        </w:tc>
      </w:tr>
      <w:tr>
        <w:trPr>
          <w:wAfter w:w="0" w:type="dxa"/>
          <w:trHeight w:val="600" w:hRule="atLeast"/>
        </w:trPr>
        <w:tc>
          <w:tcPr>
            <w:tcW w:w="1220" w:type="dxa"/>
            <w:vMerge w:val="continue"/>
            <w:vAlign w:val="center"/>
            <w:tcBorders>
              <w:top w:val="nil"/>
              <w:left w:val="single" w:color="000000" w:sz="8" w:space="0"/>
              <w:bottom w:val="single" w:color="000000" w:sz="4" w:space="0"/>
              <w:right w:val="single" w:color="000000" w:sz="4" w:space="0"/>
            </w:tcBorders>
            <w:textDirection w:val="lrTb"/>
          </w:tcPr>
          <w:p>
            <w:pPr>
              <w:pStyle w:val="Normal"/>
              <w:jc w:val="start"/>
              <w:widowControl/>
              <w:rPr>
                <w:sz w:val="22"/>
                <w:kern w:val="0"/>
                <w:rFonts w:ascii="宋体" w:hAnsi="宋体"/>
              </w:rPr>
            </w:pPr>
            <w:r>
              <w:rPr>
                <w:sz w:val="22"/>
                <w:kern w:val="0"/>
                <w:rFonts w:ascii="宋体" w:hAnsi="宋体"/>
              </w:rPr>
            </w:r>
          </w:p>
        </w:tc>
        <w:tc>
          <w:tcPr>
            <w:tcW w:w="1220" w:type="dxa"/>
            <w:vMerge w:val="continue"/>
            <w:vAlign w:val="center"/>
            <w:tcBorders>
              <w:top w:val="nil"/>
              <w:left w:val="single" w:color="000000" w:sz="4" w:space="0"/>
              <w:bottom w:val="single" w:color="000000" w:sz="4" w:space="0"/>
              <w:right w:val="single" w:color="000000" w:sz="4" w:space="0"/>
            </w:tcBorders>
            <w:textDirection w:val="lrTb"/>
          </w:tcPr>
          <w:p>
            <w:pPr>
              <w:pStyle w:val="Normal"/>
              <w:jc w:val="start"/>
              <w:widowControl/>
              <w:rPr>
                <w:sz w:val="22"/>
                <w:kern w:val="0"/>
                <w:rFonts w:ascii="宋体" w:hAnsi="宋体"/>
              </w:rPr>
            </w:pP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小计</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w:t>
            </w:r>
            <w:r>
              <w:br/>
              <w:rPr>
                <w:sz w:val="22"/>
                <w:kern w:val="0"/>
                <w:rFonts w:ascii="宋体" w:hAnsi="宋体" w:hint="eastAsia"/>
              </w:rPr>
            </w:r>
            <w:r>
              <w:rPr>
                <w:sz w:val="22"/>
                <w:kern w:val="0"/>
                <w:rFonts w:ascii="宋体" w:hAnsi="宋体" w:hint="eastAsia"/>
              </w:rPr>
              <w:t xml:space="preserve">购置费</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w:t>
            </w:r>
            <w:r>
              <w:br/>
              <w:rPr>
                <w:sz w:val="22"/>
                <w:kern w:val="0"/>
                <w:rFonts w:ascii="宋体" w:hAnsi="宋体" w:hint="eastAsia"/>
              </w:rPr>
            </w:r>
            <w:r>
              <w:rPr>
                <w:sz w:val="22"/>
                <w:kern w:val="0"/>
                <w:rFonts w:ascii="宋体" w:hAnsi="宋体" w:hint="eastAsia"/>
              </w:rPr>
              <w:t xml:space="preserve">运行费</w:t>
            </w:r>
            <w:r>
              <w:rPr>
                <w:sz w:val="22"/>
                <w:kern w:val="0"/>
                <w:rFonts w:ascii="宋体" w:hAnsi="宋体"/>
              </w:rPr>
            </w:r>
          </w:p>
        </w:tc>
        <w:tc>
          <w:tcPr>
            <w:tcW w:w="1220" w:type="dxa"/>
            <w:vMerge w:val="continue"/>
            <w:vAlign w:val="center"/>
            <w:tcBorders>
              <w:top w:val="nil"/>
              <w:left w:val="single" w:color="000000" w:sz="4" w:space="0"/>
              <w:bottom w:val="single" w:color="000000" w:sz="4" w:space="0"/>
              <w:right w:val="single" w:color="000000" w:sz="4" w:space="0"/>
            </w:tcBorders>
            <w:textDirection w:val="lrTb"/>
          </w:tcPr>
          <w:p>
            <w:pPr>
              <w:pStyle w:val="Normal"/>
              <w:jc w:val="start"/>
              <w:widowControl/>
              <w:rPr>
                <w:sz w:val="22"/>
                <w:kern w:val="0"/>
                <w:rFonts w:ascii="宋体" w:hAnsi="宋体"/>
              </w:rPr>
            </w:pPr>
            <w:r>
              <w:rPr>
                <w:sz w:val="22"/>
                <w:kern w:val="0"/>
                <w:rFonts w:ascii="宋体" w:hAnsi="宋体"/>
              </w:rPr>
            </w:r>
          </w:p>
        </w:tc>
        <w:tc>
          <w:tcPr>
            <w:tcW w:w="1220" w:type="dxa"/>
            <w:vMerge w:val="continue"/>
            <w:vAlign w:val="center"/>
            <w:tcBorders>
              <w:top w:val="nil"/>
              <w:left w:val="nil"/>
              <w:bottom w:val="single" w:color="000000" w:sz="4" w:space="0"/>
              <w:right w:val="single" w:color="000000" w:sz="4" w:space="0"/>
            </w:tcBorders>
            <w:textDirection w:val="lrTb"/>
          </w:tcPr>
          <w:p>
            <w:pPr>
              <w:pStyle w:val="Normal"/>
              <w:jc w:val="start"/>
              <w:widowControl/>
              <w:rPr>
                <w:sz w:val="22"/>
                <w:kern w:val="0"/>
                <w:rFonts w:ascii="宋体" w:hAnsi="宋体"/>
              </w:rPr>
            </w:pPr>
            <w:r>
              <w:rPr>
                <w:sz w:val="22"/>
                <w:kern w:val="0"/>
                <w:rFonts w:ascii="宋体" w:hAnsi="宋体"/>
              </w:rPr>
            </w:r>
          </w:p>
        </w:tc>
        <w:tc>
          <w:tcPr>
            <w:tcW w:w="1220" w:type="dxa"/>
            <w:vMerge w:val="continue"/>
            <w:vAlign w:val="center"/>
            <w:tcBorders>
              <w:top w:val="nil"/>
              <w:left w:val="single" w:color="000000" w:sz="4" w:space="0"/>
              <w:bottom w:val="single" w:color="000000" w:sz="4" w:space="0"/>
              <w:right w:val="single" w:color="000000" w:sz="4" w:space="0"/>
            </w:tcBorders>
            <w:textDirection w:val="lrTb"/>
          </w:tcPr>
          <w:p>
            <w:pPr>
              <w:pStyle w:val="Normal"/>
              <w:jc w:val="start"/>
              <w:widowControl/>
              <w:rPr>
                <w:sz w:val="22"/>
                <w:kern w:val="0"/>
                <w:rFonts w:ascii="宋体" w:hAnsi="宋体"/>
              </w:rPr>
            </w:pP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小计</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w:t>
            </w:r>
            <w:r>
              <w:br/>
              <w:rPr>
                <w:sz w:val="22"/>
                <w:kern w:val="0"/>
                <w:rFonts w:ascii="宋体" w:hAnsi="宋体" w:hint="eastAsia"/>
              </w:rPr>
            </w:r>
            <w:r>
              <w:rPr>
                <w:sz w:val="22"/>
                <w:kern w:val="0"/>
                <w:rFonts w:ascii="宋体" w:hAnsi="宋体" w:hint="eastAsia"/>
              </w:rPr>
              <w:t xml:space="preserve">购置费</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公务用车</w:t>
            </w:r>
            <w:r>
              <w:br/>
              <w:rPr>
                <w:sz w:val="22"/>
                <w:kern w:val="0"/>
                <w:rFonts w:ascii="宋体" w:hAnsi="宋体" w:hint="eastAsia"/>
              </w:rPr>
            </w:r>
            <w:r>
              <w:rPr>
                <w:sz w:val="22"/>
                <w:kern w:val="0"/>
                <w:rFonts w:ascii="宋体" w:hAnsi="宋体" w:hint="eastAsia"/>
              </w:rPr>
              <w:t xml:space="preserve">运行费</w:t>
            </w:r>
            <w:r>
              <w:rPr>
                <w:sz w:val="22"/>
                <w:kern w:val="0"/>
                <w:rFonts w:ascii="宋体" w:hAnsi="宋体"/>
              </w:rPr>
            </w:r>
          </w:p>
        </w:tc>
        <w:tc>
          <w:tcPr>
            <w:tcW w:w="1220" w:type="dxa"/>
            <w:vMerge w:val="continue"/>
            <w:vAlign w:val="center"/>
            <w:tcBorders>
              <w:top w:val="nil"/>
              <w:left w:val="single" w:color="000000" w:sz="4" w:space="0"/>
              <w:bottom w:val="single" w:color="000000" w:sz="4" w:space="0"/>
              <w:right w:val="single" w:color="000000" w:sz="8" w:space="0"/>
            </w:tcBorders>
            <w:textDirection w:val="lrTb"/>
          </w:tcPr>
          <w:p>
            <w:pPr>
              <w:pStyle w:val="Normal"/>
              <w:jc w:val="start"/>
              <w:widowControl/>
              <w:rPr>
                <w:sz w:val="22"/>
                <w:kern w:val="0"/>
                <w:rFonts w:ascii="宋体" w:hAnsi="宋体"/>
              </w:rPr>
            </w:pPr>
            <w:r>
              <w:rPr>
                <w:sz w:val="22"/>
                <w:kern w:val="0"/>
                <w:rFonts w:ascii="宋体" w:hAnsi="宋体"/>
              </w:rPr>
            </w:r>
          </w:p>
        </w:tc>
      </w:tr>
      <w:tr>
        <w:trPr>
          <w:wAfter w:w="0" w:type="dxa"/>
          <w:trHeight w:val="559" w:hRule="atLeast"/>
        </w:trPr>
        <w:tc>
          <w:tcPr>
            <w:tcW w:w="1220" w:type="dxa"/>
            <w:vAlign w:val="center"/>
            <w:tcBorders>
              <w:top w:val="nil"/>
              <w:left w:val="single" w:color="000000" w:sz="8" w:space="0"/>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1</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2</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3</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4</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5</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6</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7</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8</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9</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10</w:t>
            </w:r>
            <w:r>
              <w:rPr>
                <w:sz w:val="22"/>
                <w:kern w:val="0"/>
                <w:rFonts w:ascii="宋体" w:hAnsi="宋体"/>
              </w:rPr>
            </w:r>
          </w:p>
        </w:tc>
        <w:tc>
          <w:tcPr>
            <w:tcW w:w="1220" w:type="dxa"/>
            <w:vAlign w:val="center"/>
            <w:tcBorders>
              <w:top w:val="nil"/>
              <w:left w:val="nil"/>
              <w:bottom w:val="single" w:color="000000" w:sz="4" w:space="0"/>
              <w:right w:val="single" w:color="000000" w:sz="4"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11</w:t>
            </w:r>
            <w:r>
              <w:rPr>
                <w:sz w:val="22"/>
                <w:kern w:val="0"/>
                <w:rFonts w:ascii="宋体" w:hAnsi="宋体"/>
              </w:rPr>
            </w:r>
          </w:p>
        </w:tc>
        <w:tc>
          <w:tcPr>
            <w:tcW w:w="1220" w:type="dxa"/>
            <w:vAlign w:val="center"/>
            <w:tcBorders>
              <w:top w:val="nil"/>
              <w:left w:val="nil"/>
              <w:bottom w:val="single" w:color="000000" w:sz="4" w:space="0"/>
              <w:right w:val="single" w:color="000000" w:sz="8" w:space="0"/>
            </w:tcBorders>
            <w:textDirection w:val="lrTb"/>
          </w:tcPr>
          <w:p>
            <w:pPr>
              <w:pStyle w:val="Normal"/>
              <w:jc w:val="center"/>
              <w:widowControl/>
              <w:rPr>
                <w:sz w:val="22"/>
                <w:kern w:val="0"/>
                <w:rFonts w:ascii="宋体" w:hAnsi="宋体" w:hint="eastAsia"/>
              </w:rPr>
            </w:pPr>
            <w:r>
              <w:rPr>
                <w:sz w:val="22"/>
                <w:kern w:val="0"/>
                <w:rFonts w:ascii="宋体" w:hAnsi="宋体" w:hint="eastAsia"/>
              </w:rPr>
              <w:t xml:space="preserve">12</w:t>
            </w:r>
            <w:r>
              <w:rPr>
                <w:sz w:val="22"/>
                <w:kern w:val="0"/>
                <w:rFonts w:ascii="宋体" w:hAnsi="宋体"/>
              </w:rPr>
            </w:r>
          </w:p>
        </w:tc>
      </w:tr>
      <w:tr>
        <w:trPr>
          <w:wAfter w:w="0" w:type="dxa"/>
          <w:trHeight w:val="855" w:hRule="atLeast"/>
        </w:trPr>
        <w:tc>
          <w:tcPr>
            <w:tcW w:w="1220" w:type="dxa"/>
            <w:vAlign w:val="center"/>
            <w:tcBorders>
              <w:top w:val="nil"/>
              <w:left w:val="single" w:color="000000" w:sz="8" w:space="0"/>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single" w:color="000000" w:sz="4"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nil"/>
              <w:bottom w:val="single" w:color="000000" w:sz="8" w:space="0"/>
              <w:right w:val="nil"/>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c>
          <w:tcPr>
            <w:tcW w:w="1220" w:type="dxa"/>
            <w:vAlign w:val="center"/>
            <w:tcBorders>
              <w:top w:val="nil"/>
              <w:left w:val="single" w:color="000000" w:sz="4" w:space="0"/>
              <w:bottom w:val="single" w:color="000000" w:sz="8" w:space="0"/>
              <w:right w:val="single" w:color="000000" w:sz="8" w:space="0"/>
            </w:tcBorders>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sz w:val="22"/>
                <w:kern w:val="0"/>
                <w:rFonts w:ascii="宋体" w:hAnsi="宋体"/>
              </w:rPr>
            </w:r>
          </w:p>
        </w:tc>
      </w:tr>
      <w:tr>
        <w:trPr>
          <w:wAfter w:w="0" w:type="dxa"/>
          <w:trHeight w:val="900" w:hRule="atLeast"/>
        </w:trPr>
        <w:tc>
          <w:tcPr>
            <w:tcW w:w="14640" w:type="dxa"/>
            <w:gridSpan w:val="12"/>
            <w:vAlign w:val="center"/>
            <w:tcBorders>
              <w:top w:val="single" w:color="000000" w:sz="8" w:space="0"/>
              <w:left w:val="nil"/>
              <w:bottom w:val="nil"/>
              <w:right w:val="nil"/>
            </w:tcBorders>
            <w:textDirection w:val="lrTb"/>
          </w:tcPr>
          <w:p>
            <w:pPr>
              <w:pStyle w:val="Normal"/>
              <w:jc w:val="start"/>
              <w:widowControl/>
              <w:rPr>
                <w:color w:val="000000"/>
                <w:sz w:val="24"/>
                <w:szCs w:val="24"/>
                <w:kern w:val="0"/>
                <w:rFonts w:ascii="宋体" w:hAnsi="宋体" w:hint="eastAsia"/>
              </w:rPr>
            </w:pPr>
            <w:r>
              <w:rPr>
                <w:color w:val="000000"/>
                <w:sz w:val="24"/>
                <w:szCs w:val="24"/>
                <w:kern w:val="0"/>
                <w:rFonts w:ascii="宋体" w:hAnsi="宋体" w:hint="eastAsia"/>
              </w:rPr>
              <w:t xml:space="preserve">注：本表反映部门本年度“三公”经费支出预决算情况。其中，预算数为“三公”经费全年预算数，反映按规定程序调整后的预算数；决算数是包括当年一般公共预算财政拨款和以前年度结转资金安排的实际支出。</w:t>
            </w:r>
            <w:r>
              <w:rPr>
                <w:color w:val="000000"/>
                <w:sz w:val="24"/>
                <w:szCs w:val="24"/>
                <w:kern w:val="0"/>
                <w:rFonts w:ascii="宋体" w:hAnsi="宋体"/>
              </w:rPr>
            </w:r>
          </w:p>
        </w:tc>
      </w:tr>
    </w:tbl>
    <w:p>
      <w:pPr>
        <w:pStyle w:val="Normal"/>
        <w:jc w:val="start"/>
        <w:widowControl/>
        <w:spacing w:line="590" w:lineRule="exact"/>
        <w:rPr>
          <w:sz w:val="32"/>
          <w:szCs w:val="32"/>
          <w:rFonts w:ascii="仿宋_GB2312" w:hAnsi="仿宋_GB2312" w:eastAsia="仿宋_GB2312" w:hint="eastAsia"/>
        </w:rPr>
      </w:pPr>
      <w:r>
        <w:rPr>
          <w:sz w:val="32"/>
          <w:szCs w:val="32"/>
          <w:rFonts w:ascii="仿宋_GB2312" w:hAnsi="仿宋_GB2312" w:eastAsia="仿宋_GB2312" w:hint="eastAsia"/>
        </w:rPr>
        <w:t xml:space="preserve">说明：我部门没有一般公共预算财政拨款“三公”经费支出，故本表无数据。</w:t>
      </w:r>
      <w:r>
        <w:rPr>
          <w:sz w:val="32"/>
          <w:lang w:eastAsia="zh-CN"/>
          <w:szCs w:val="32"/>
          <w:rFonts w:ascii="仿宋_GB2312" w:hAnsi="仿宋_GB2312" w:eastAsia="仿宋_GB2312" w:hint="eastAsia"/>
        </w:rPr>
      </w:r>
    </w:p>
    <w:p>
      <w:pPr>
        <w:pStyle w:val="Normal"/>
        <w:rPr>
          <w:sz w:val="32"/>
          <w:szCs w:val="32"/>
          <w:rFonts w:ascii="仿宋_GB2312" w:hAnsi="仿宋_GB2312" w:eastAsia="仿宋_GB2312" w:hint="eastAsia"/>
        </w:rPr>
        <w:sectPr>
          <w:type w:val="nextPage"/>
          <w:docGrid w:type="lines" w:linePitch="312"/>
          <w:pgSz w:w="16838" w:h="11906" w:orient="landscape"/>
          <w:pgMar w:top="2098" w:right="1474" w:bottom="1984" w:left="1587" w:header="720" w:footer="720" w:gutter="0"/>
          <w:pgNumType w:fmt="57"/>
        </w:sectPr>
      </w:pPr>
      <w:r>
        <w:rPr>
          <w:sz w:val="32"/>
          <w:szCs w:val="32"/>
          <w:rFonts w:ascii="仿宋_GB2312" w:hAnsi="仿宋_GB2312" w:eastAsia="仿宋_GB2312" w:hint="eastAsia"/>
        </w:rPr>
      </w:r>
    </w:p>
    <w:tbl>
      <w:tblPr>
        <w:tblW w:w="0" w:type="auto"/>
        <w:tblInd w:type="dxa" w:w="-15.000000"/>
        <w:tblpPr w:leftFromText="180" w:rightFromText="180" w:vertAnchor="page" w:horzAnchor="margin" w:tblpY="2113"/>
        <w:tblCellMar>
          <w:top w:type="dxa" w:w="15.000000"/>
          <w:bottom w:type="dxa" w:w="0.000000"/>
          <w:left w:type="dxa" w:w="15.000000"/>
          <w:right w:type="dxa" w:w="15.000000"/>
        </w:tblCellMar>
        <w:tblLayout w:type="fixed"/>
      </w:tblPr>
      <w:tblGrid>
        <w:gridCol w:w="612.000000"/>
        <w:gridCol w:w="536.000000"/>
        <w:gridCol w:w="1276.000000"/>
        <w:gridCol w:w="1926.000000"/>
        <w:gridCol w:w="1926.000000"/>
        <w:gridCol w:w="1926.000000"/>
        <w:gridCol w:w="1927.000000"/>
        <w:gridCol w:w="1926.000000"/>
        <w:gridCol w:w="1933.000000"/>
      </w:tblGrid>
      <w:tr>
        <w:trPr>
          <w:wAfter w:w="0" w:type="dxa"/>
          <w:trHeight w:val="600" w:hRule="atLeast"/>
        </w:trPr>
        <w:tc>
          <w:tcPr>
            <w:tcW w:w="13988" w:type="dxa"/>
            <w:gridSpan w:val="9"/>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widowControl/>
              <w:framePr w:hAnchor="margin" w:vAnchor="page" w:y="2113"/>
              <w:rPr>
                <w:color w:val="000000"/>
                <w:sz w:val="32"/>
                <w:lang w:bidi="ar"/>
                <w:szCs w:val="32"/>
                <w:kern w:val="0"/>
                <w:rFonts w:ascii="华文中宋" w:hAnsi="华文中宋" w:eastAsia="华文中宋" w:hint="eastAsia"/>
              </w:rPr>
            </w:pPr>
            <w:r>
              <w:rPr>
                <w:color w:val="000000"/>
                <w:sz w:val="32"/>
                <w:lang w:bidi="ar"/>
                <w:szCs w:val="32"/>
                <w:kern w:val="0"/>
                <w:rFonts w:ascii="华文中宋" w:hAnsi="华文中宋" w:eastAsia="华文中宋" w:hint="eastAsia"/>
              </w:rPr>
              <w:t xml:space="preserve">政府性基金预算财政拨款收入支出决算表</w:t>
            </w:r>
            <w:r>
              <w:rPr>
                <w:color w:val="000000"/>
                <w:sz w:val="32"/>
                <w:szCs w:val="32"/>
                <w:rFonts w:ascii="华文中宋" w:hAnsi="华文中宋" w:eastAsia="华文中宋"/>
              </w:rPr>
            </w:r>
          </w:p>
        </w:tc>
      </w:tr>
      <w:tr>
        <w:trPr>
          <w:wAfter w:w="0" w:type="dxa"/>
          <w:trHeight w:val="222" w:hRule="atLeast"/>
        </w:trPr>
        <w:tc>
          <w:tcPr>
            <w:tcW w:w="612"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53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公开08表</w:t>
            </w:r>
            <w:r>
              <w:rPr>
                <w:color w:val="000000"/>
                <w:sz w:val="20"/>
                <w:szCs w:val="20"/>
                <w:rFonts w:ascii="宋体" w:hAnsi="宋体" w:hint="eastAsia"/>
              </w:rPr>
            </w:r>
          </w:p>
        </w:tc>
      </w:tr>
      <w:tr>
        <w:trPr>
          <w:wAfter w:w="0" w:type="dxa"/>
          <w:trHeight w:val="300" w:hRule="atLeast"/>
        </w:trPr>
        <w:tc>
          <w:tcPr>
            <w:tcW w:w="4350" w:type="dxa"/>
            <w:gridSpan w:val="4"/>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val="en-US" w:eastAsia="zh-CN" w:bidi="ar"/>
                <w:szCs w:val="20"/>
                <w:kern w:val="0"/>
                <w:rFonts w:ascii="宋体" w:hAnsi="宋体" w:hint="eastAsia"/>
              </w:rPr>
              <w:t xml:space="preserve">开封市汴京路小学</w:t>
            </w:r>
            <w:r>
              <w:rPr>
                <w:color w:val="000000"/>
                <w:sz w:val="20"/>
                <w:lang w:val="en-US" w:eastAsia="zh-CN"/>
                <w:szCs w:val="20"/>
                <w:rFonts w:ascii="宋体" w:hAnsi="宋体" w:eastAsia="宋体"/>
              </w:rPr>
            </w:r>
          </w:p>
        </w:tc>
        <w:tc>
          <w:tcPr>
            <w:tcW w:w="1926" w:type="dxa"/>
            <w:vAlign w:val="center"/>
            <w:shd w:val="clear" w:color="auto" w:fill="FFFFFF"/>
            <w:tcMar>
              <w:top w:type="dxa" w:w="15.000000"/>
              <w:left w:type="dxa" w:w="15.000000"/>
              <w:right w:type="dxa" w:w="15.000000"/>
            </w:tcMar>
            <w:tcBorders>
              <w:top w:val="nil"/>
              <w:left w:val="nil"/>
              <w:bottom w:val="single" w:color="000000" w:sz="8" w:space="0"/>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single" w:color="000000" w:sz="8" w:space="0"/>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shd w:val="clear" w:color="auto" w:fill="FFFFFF"/>
            <w:tcMar>
              <w:top w:type="dxa" w:w="15.000000"/>
              <w:left w:type="dxa" w:w="15.000000"/>
              <w:right w:type="dxa" w:w="15.000000"/>
            </w:tcMar>
            <w:tcBorders>
              <w:top w:val="nil"/>
              <w:left w:val="nil"/>
              <w:bottom w:val="single" w:color="000000" w:sz="8" w:space="0"/>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shd w:val="clear" w:color="auto" w:fill="FFFFFF"/>
            <w:tcMar>
              <w:top w:type="dxa" w:w="15.000000"/>
              <w:left w:type="dxa" w:w="15.000000"/>
              <w:right w:type="dxa" w:w="15.000000"/>
            </w:tcMar>
            <w:tcBorders>
              <w:top w:val="nil"/>
              <w:left w:val="nil"/>
              <w:bottom w:val="nil"/>
              <w:right w:val="nil"/>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shd w:val="clear" w:color="auto" w:fill="FFFFFF"/>
            <w:tcMar>
              <w:top w:type="dxa" w:w="15.000000"/>
              <w:left w:type="dxa" w:w="15.000000"/>
              <w:right w:type="dxa" w:w="15.000000"/>
            </w:tcMar>
            <w:tcBorders>
              <w:top w:val="nil"/>
              <w:left w:val="nil"/>
              <w:bottom w:val="nil"/>
              <w:right w:val="nil"/>
            </w:tcBorders>
            <w:textDirection w:val="lrTb"/>
            <w:noWrap/>
          </w:tcPr>
          <w:p>
            <w:pPr>
              <w:pStyle w:val="Normal"/>
              <w:jc w:val="end"/>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color w:val="000000"/>
                <w:sz w:val="20"/>
                <w:szCs w:val="20"/>
                <w:rFonts w:ascii="宋体" w:hAnsi="宋体" w:hint="eastAsia"/>
              </w:rPr>
            </w:r>
          </w:p>
        </w:tc>
      </w:tr>
      <w:tr>
        <w:trPr>
          <w:wAfter w:w="0" w:type="dxa"/>
          <w:trHeight w:val="405" w:hRule="atLeast"/>
        </w:trPr>
        <w:tc>
          <w:tcPr>
            <w:tcW w:w="2424" w:type="dxa"/>
            <w:gridSpan w:val="3"/>
            <w:vAlign w:val="center"/>
            <w:tcMar>
              <w:top w:type="dxa" w:w="15.000000"/>
              <w:left w:type="dxa" w:w="15.000000"/>
              <w:right w:type="dxa" w:w="15.000000"/>
            </w:tcMar>
            <w:tcBorders>
              <w:top w:val="single" w:color="000000" w:sz="8" w:space="0"/>
              <w:left w:val="single" w:color="000000" w:sz="8"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color w:val="000000"/>
                <w:sz w:val="20"/>
                <w:szCs w:val="20"/>
                <w:rFonts w:ascii="宋体" w:hAnsi="宋体" w:hint="eastAsia"/>
              </w:rPr>
            </w:r>
          </w:p>
        </w:tc>
        <w:tc>
          <w:tcPr>
            <w:tcW w:w="1926" w:type="dxa"/>
            <w:vMerge w:val="restart"/>
            <w:vAlign w:val="center"/>
            <w:tcMar>
              <w:top w:type="dxa" w:w="15.000000"/>
              <w:left w:type="dxa" w:w="15.000000"/>
              <w:right w:type="dxa" w:w="15.000000"/>
            </w:tcMar>
            <w:tcBorders>
              <w:top w:val="single" w:color="000000" w:sz="8" w:space="0"/>
              <w:left w:val="single" w:color="000000" w:sz="4" w:space="0"/>
              <w:bottom w:val="single" w:color="000000" w:sz="4" w:space="0"/>
              <w:right w:val="nil"/>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年初结转和结余</w:t>
            </w:r>
            <w:r>
              <w:rPr>
                <w:color w:val="000000"/>
                <w:sz w:val="20"/>
                <w:szCs w:val="20"/>
                <w:rFonts w:ascii="宋体" w:hAnsi="宋体" w:hint="eastAsia"/>
              </w:rPr>
            </w:r>
          </w:p>
        </w:tc>
        <w:tc>
          <w:tcPr>
            <w:tcW w:w="1926" w:type="dxa"/>
            <w:vMerge w:val="restart"/>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本年收入</w:t>
            </w:r>
            <w:r>
              <w:rPr>
                <w:color w:val="000000"/>
                <w:sz w:val="20"/>
                <w:szCs w:val="20"/>
                <w:rFonts w:ascii="宋体" w:hAnsi="宋体" w:hint="eastAsia"/>
              </w:rPr>
            </w:r>
          </w:p>
        </w:tc>
        <w:tc>
          <w:tcPr>
            <w:tcW w:w="5779" w:type="dxa"/>
            <w:gridSpan w:val="3"/>
            <w:vAlign w:val="center"/>
            <w:tcMar>
              <w:top w:type="dxa" w:w="15.000000"/>
              <w:left w:type="dxa" w:w="15.000000"/>
              <w:right w:type="dxa" w:w="15.000000"/>
            </w:tcMar>
            <w:tcBorders>
              <w:top w:val="single" w:color="000000" w:sz="8" w:space="0"/>
              <w:left w:val="single" w:color="000000" w:sz="4" w:space="0"/>
              <w:bottom w:val="single" w:color="000000" w:sz="4" w:space="0"/>
              <w:right w:val="nil"/>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本年支出</w:t>
            </w:r>
            <w:r>
              <w:rPr>
                <w:color w:val="000000"/>
                <w:sz w:val="20"/>
                <w:szCs w:val="20"/>
                <w:rFonts w:ascii="宋体" w:hAnsi="宋体" w:hint="eastAsia"/>
              </w:rPr>
            </w:r>
          </w:p>
        </w:tc>
        <w:tc>
          <w:tcPr>
            <w:tcW w:w="1933" w:type="dxa"/>
            <w:vMerge w:val="restart"/>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年末结转和结余</w:t>
            </w:r>
            <w:r>
              <w:rPr>
                <w:color w:val="000000"/>
                <w:sz w:val="20"/>
                <w:szCs w:val="20"/>
                <w:rFonts w:ascii="宋体" w:hAnsi="宋体" w:hint="eastAsia"/>
              </w:rPr>
            </w:r>
          </w:p>
        </w:tc>
      </w:tr>
      <w:tr>
        <w:trPr>
          <w:wAfter w:w="0" w:type="dxa"/>
          <w:trHeight w:val="540" w:hRule="atLeast"/>
        </w:trPr>
        <w:tc>
          <w:tcPr>
            <w:tcW w:w="1148" w:type="dxa"/>
            <w:gridSpan w:val="2"/>
            <w:vMerge w:val="restart"/>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功能分类</w:t>
            </w:r>
            <w:r>
              <w:rPr>
                <w:color w:val="000000"/>
                <w:sz w:val="20"/>
                <w:lang w:bidi="ar"/>
                <w:szCs w:val="20"/>
                <w:kern w:val="0"/>
                <w:rFonts w:ascii="宋体" w:hAnsi="宋体" w:hint="eastAsia"/>
              </w:rPr>
            </w:r>
          </w:p>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科目编码</w:t>
            </w:r>
            <w:r>
              <w:rPr>
                <w:color w:val="000000"/>
                <w:sz w:val="20"/>
                <w:szCs w:val="20"/>
                <w:rFonts w:ascii="宋体" w:hAnsi="宋体" w:hint="eastAsia"/>
              </w:rPr>
            </w:r>
          </w:p>
        </w:tc>
        <w:tc>
          <w:tcPr>
            <w:tcW w:w="1276" w:type="dxa"/>
            <w:vMerge w:val="restart"/>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restart"/>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小计</w:t>
            </w:r>
            <w:r>
              <w:rPr>
                <w:color w:val="000000"/>
                <w:sz w:val="20"/>
                <w:szCs w:val="20"/>
                <w:rFonts w:ascii="宋体" w:hAnsi="宋体" w:hint="eastAsia"/>
              </w:rPr>
            </w:r>
          </w:p>
        </w:tc>
        <w:tc>
          <w:tcPr>
            <w:tcW w:w="1927" w:type="dxa"/>
            <w:vMerge w:val="restart"/>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基本支出</w:t>
            </w:r>
            <w:r>
              <w:rPr>
                <w:color w:val="000000"/>
                <w:sz w:val="20"/>
                <w:szCs w:val="20"/>
                <w:rFonts w:ascii="宋体" w:hAnsi="宋体" w:hint="eastAsia"/>
              </w:rPr>
            </w:r>
          </w:p>
        </w:tc>
        <w:tc>
          <w:tcPr>
            <w:tcW w:w="1926" w:type="dxa"/>
            <w:vMerge w:val="restart"/>
            <w:vAlign w:val="center"/>
            <w:tcMar>
              <w:top w:type="dxa" w:w="15.000000"/>
              <w:left w:type="dxa" w:w="15.000000"/>
              <w:right w:type="dxa" w:w="15.000000"/>
            </w:tcMar>
            <w:tcBorders>
              <w:top w:val="nil"/>
              <w:left w:val="single" w:color="000000" w:sz="4" w:space="0"/>
              <w:bottom w:val="single" w:color="000000" w:sz="4" w:space="0"/>
              <w:right w:val="nil"/>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项目支出</w:t>
            </w:r>
            <w:r>
              <w:rPr>
                <w:color w:val="000000"/>
                <w:sz w:val="20"/>
                <w:szCs w:val="20"/>
                <w:rFonts w:ascii="宋体" w:hAnsi="宋体" w:hint="eastAsia"/>
              </w:rPr>
            </w:r>
          </w:p>
        </w:tc>
        <w:tc>
          <w:tcPr>
            <w:tcW w:w="1933"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360" w:hRule="atLeast"/>
        </w:trPr>
        <w:tc>
          <w:tcPr>
            <w:tcW w:w="1148" w:type="dxa"/>
            <w:gridSpan w:val="2"/>
            <w:vMerge w:val="continue"/>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Merge w:val="continue"/>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nil"/>
              <w:left w:val="single" w:color="000000" w:sz="4" w:space="0"/>
              <w:bottom w:val="single" w:color="000000" w:sz="4" w:space="0"/>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450" w:hRule="atLeast"/>
        </w:trPr>
        <w:tc>
          <w:tcPr>
            <w:tcW w:w="1148" w:type="dxa"/>
            <w:gridSpan w:val="2"/>
            <w:vMerge w:val="continue"/>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Merge w:val="continue"/>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Merge w:val="continue"/>
            <w:vAlign w:val="center"/>
            <w:tcMar>
              <w:top w:type="dxa" w:w="15.000000"/>
              <w:left w:type="dxa" w:w="15.000000"/>
              <w:right w:type="dxa" w:w="15.000000"/>
            </w:tcMar>
            <w:tcBorders>
              <w:top w:val="nil"/>
              <w:left w:val="single" w:color="000000" w:sz="4"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Merge w:val="continue"/>
            <w:vAlign w:val="center"/>
            <w:tcMar>
              <w:top w:type="dxa" w:w="15.000000"/>
              <w:left w:type="dxa" w:w="15.000000"/>
              <w:right w:type="dxa" w:w="15.000000"/>
            </w:tcMar>
            <w:tcBorders>
              <w:top w:val="nil"/>
              <w:left w:val="single" w:color="000000" w:sz="4" w:space="0"/>
              <w:bottom w:val="single" w:color="000000" w:sz="4" w:space="0"/>
              <w:right w:val="nil"/>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Merge w:val="continue"/>
            <w:vAlign w:val="center"/>
            <w:tcMar>
              <w:top w:type="dxa" w:w="15.000000"/>
              <w:left w:type="dxa" w:w="15.000000"/>
              <w:right w:type="dxa" w:w="15.000000"/>
            </w:tcMar>
            <w:tcBorders>
              <w:top w:val="single" w:color="000000" w:sz="8" w:space="0"/>
              <w:left w:val="single" w:color="000000" w:sz="4" w:space="0"/>
              <w:bottom w:val="single" w:color="000000" w:sz="4" w:space="0"/>
              <w:right w:val="single" w:color="000000" w:sz="8"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450" w:hRule="atLeast"/>
        </w:trPr>
        <w:tc>
          <w:tcPr>
            <w:tcW w:w="2424" w:type="dxa"/>
            <w:gridSpan w:val="3"/>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栏次</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color w:val="000000"/>
                <w:sz w:val="20"/>
                <w:szCs w:val="20"/>
                <w:rFonts w:ascii="宋体" w:hAnsi="宋体" w:hint="eastAsia"/>
              </w:rPr>
            </w:r>
          </w:p>
        </w:tc>
      </w:tr>
      <w:tr>
        <w:trPr>
          <w:wAfter w:w="0" w:type="dxa"/>
          <w:trHeight w:val="450" w:hRule="atLeast"/>
        </w:trPr>
        <w:tc>
          <w:tcPr>
            <w:tcW w:w="2424" w:type="dxa"/>
            <w:gridSpan w:val="3"/>
            <w:vAlign w:val="center"/>
            <w:tcMar>
              <w:top w:type="dxa" w:w="15.000000"/>
              <w:left w:type="dxa" w:w="15.000000"/>
              <w:right w:type="dxa" w:w="15.000000"/>
            </w:tcMar>
            <w:tcBorders>
              <w:top w:val="nil"/>
              <w:left w:val="single" w:color="000000" w:sz="8" w:space="0"/>
              <w:bottom w:val="single" w:color="000000" w:sz="4" w:space="0"/>
              <w:right w:val="single" w:color="000000" w:sz="4" w:space="0"/>
            </w:tcBorders>
            <w:textDirection w:val="lrTb"/>
          </w:tcPr>
          <w:p>
            <w:pPr>
              <w:pStyle w:val="Normal"/>
              <w:jc w:val="center"/>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end"/>
              <w:framePr w:hAnchor="margin" w:vAnchor="page" w:y="2113"/>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color w:val="000000"/>
                <w:sz w:val="20"/>
                <w:szCs w:val="20"/>
                <w:rFonts w:ascii="宋体" w:hAnsi="宋体" w:hint="eastAsia"/>
              </w:rPr>
            </w:r>
          </w:p>
        </w:tc>
      </w:tr>
      <w:tr>
        <w:trPr>
          <w:wAfter w:w="0" w:type="dxa"/>
          <w:trHeight w:val="450" w:hRule="atLeast"/>
        </w:trPr>
        <w:tc>
          <w:tcPr>
            <w:tcW w:w="1148"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450" w:hRule="atLeast"/>
        </w:trPr>
        <w:tc>
          <w:tcPr>
            <w:tcW w:w="1148"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450" w:hRule="atLeast"/>
        </w:trPr>
        <w:tc>
          <w:tcPr>
            <w:tcW w:w="1148"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450" w:hRule="atLeast"/>
        </w:trPr>
        <w:tc>
          <w:tcPr>
            <w:tcW w:w="1148" w:type="dxa"/>
            <w:gridSpan w:val="2"/>
            <w:vAlign w:val="center"/>
            <w:tcMar>
              <w:top w:type="dxa" w:w="15.000000"/>
              <w:left w:type="dxa" w:w="15.000000"/>
              <w:right w:type="dxa" w:w="15.000000"/>
            </w:tcMar>
            <w:tcBorders>
              <w:top w:val="single" w:color="000000" w:sz="4" w:space="0"/>
              <w:left w:val="single" w:color="000000" w:sz="8" w:space="0"/>
              <w:bottom w:val="single" w:color="000000" w:sz="4" w:space="0"/>
              <w:right w:val="single" w:color="000000" w:sz="4" w:space="0"/>
            </w:tcBorders>
            <w:textDirection w:val="lrTb"/>
          </w:tcPr>
          <w:p>
            <w:pPr>
              <w:pStyle w:val="Normal"/>
              <w:jc w:val="center"/>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27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7"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4"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26" w:type="dxa"/>
            <w:vAlign w:val="center"/>
            <w:tcMar>
              <w:top w:type="dxa" w:w="15.000000"/>
              <w:left w:type="dxa" w:w="15.000000"/>
              <w:right w:type="dxa" w:w="15.000000"/>
            </w:tcMar>
            <w:tcBorders>
              <w:top w:val="single" w:color="000000" w:sz="4" w:space="0"/>
              <w:left w:val="single" w:color="000000" w:sz="4" w:space="0"/>
              <w:bottom w:val="single" w:color="000000" w:sz="4" w:space="0"/>
              <w:right w:val="nil"/>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c>
          <w:tcPr>
            <w:tcW w:w="1933" w:type="dxa"/>
            <w:vAlign w:val="center"/>
            <w:tcMar>
              <w:top w:type="dxa" w:w="15.000000"/>
              <w:left w:type="dxa" w:w="15.000000"/>
              <w:right w:type="dxa" w:w="15.000000"/>
            </w:tcMar>
            <w:tcBorders>
              <w:top w:val="single" w:color="000000" w:sz="4" w:space="0"/>
              <w:left w:val="single" w:color="000000" w:sz="4" w:space="0"/>
              <w:bottom w:val="single" w:color="000000" w:sz="4" w:space="0"/>
              <w:right w:val="single" w:color="000000" w:sz="8" w:space="0"/>
            </w:tcBorders>
            <w:textDirection w:val="lrTb"/>
          </w:tcPr>
          <w:p>
            <w:pPr>
              <w:pStyle w:val="Normal"/>
              <w:jc w:val="end"/>
              <w:framePr w:hAnchor="margin" w:vAnchor="page" w:y="2113"/>
              <w:rPr>
                <w:color w:val="000000"/>
                <w:sz w:val="20"/>
                <w:szCs w:val="20"/>
                <w:rFonts w:ascii="宋体" w:hAnsi="宋体" w:hint="eastAsia"/>
              </w:rPr>
            </w:pPr>
            <w:r>
              <w:rPr>
                <w:color w:val="000000"/>
                <w:sz w:val="20"/>
                <w:szCs w:val="20"/>
                <w:rFonts w:ascii="宋体" w:hAnsi="宋体" w:hint="eastAsia"/>
              </w:rPr>
            </w:r>
          </w:p>
        </w:tc>
      </w:tr>
      <w:tr>
        <w:trPr>
          <w:wAfter w:w="0" w:type="dxa"/>
          <w:trHeight w:val="645" w:hRule="atLeast"/>
        </w:trPr>
        <w:tc>
          <w:tcPr>
            <w:tcW w:w="13988" w:type="dxa"/>
            <w:gridSpan w:val="9"/>
            <w:vAlign w:val="center"/>
            <w:tcMar>
              <w:top w:type="dxa" w:w="15.000000"/>
              <w:left w:type="dxa" w:w="15.000000"/>
              <w:right w:type="dxa" w:w="15.000000"/>
            </w:tcMar>
            <w:tcBorders>
              <w:top w:val="single" w:color="000000" w:sz="8" w:space="0"/>
              <w:left w:val="nil"/>
              <w:bottom w:val="nil"/>
              <w:right w:val="nil"/>
            </w:tcBorders>
            <w:textDirection w:val="lrTb"/>
          </w:tcPr>
          <w:p>
            <w:pPr>
              <w:pStyle w:val="Normal"/>
              <w:jc w:val="start"/>
              <w:widowControl/>
              <w:framePr w:hAnchor="margin" w:vAnchor="page" w:y="2113"/>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注：本表反映部门本年度政府性基金预算财政拨款收入、支出及结转和结余情况。</w:t>
            </w:r>
            <w:r>
              <w:rPr>
                <w:color w:val="000000"/>
                <w:sz w:val="20"/>
                <w:szCs w:val="20"/>
                <w:rFonts w:ascii="宋体" w:hAnsi="宋体" w:hint="eastAsia"/>
              </w:rPr>
            </w:r>
          </w:p>
        </w:tc>
      </w:tr>
    </w:tbl>
    <w:p>
      <w:pPr>
        <w:pStyle w:val="Normal"/>
        <w:jc w:val="start"/>
        <w:widowControl/>
        <w:spacing w:line="590" w:lineRule="exact"/>
        <w:rPr>
          <w:sz w:val="32"/>
          <w:szCs w:val="32"/>
          <w:rFonts w:ascii="仿宋_GB2312" w:hAnsi="仿宋_GB2312" w:eastAsia="仿宋_GB2312" w:hint="eastAsia"/>
        </w:rPr>
        <w:sectPr>
          <w:type w:val="nextPage"/>
          <w:docGrid w:type="lines" w:linePitch="312" w:charSpace="0"/>
          <w:pgSz w:w="16838" w:h="11906" w:orient="landscape"/>
          <w:pgMar w:top="1800" w:right="1440" w:bottom="1800" w:left="1440" w:header="720" w:footer="720" w:gutter="0"/>
          <w:pgNumType w:fmt="57"/>
        </w:sectPr>
      </w:pPr>
      <w:r>
        <w:rPr>
          <w:sz w:val="32"/>
          <w:szCs w:val="32"/>
          <w:rFonts w:ascii="仿宋_GB2312" w:hAnsi="仿宋_GB2312" w:eastAsia="仿宋_GB2312" w:hint="eastAsia"/>
        </w:rPr>
        <w:t xml:space="preserve">说明：我部门没有政府性基金收入，也没有使用政府性基金安排的支出，故本表无数据。</w:t>
      </w:r>
      <w:r>
        <w:rPr>
          <w:sz w:val="32"/>
          <w:szCs w:val="32"/>
          <w:rFonts w:ascii="仿宋_GB2312" w:hAnsi="仿宋_GB2312" w:eastAsia="仿宋_GB2312" w:hint="eastAsia"/>
        </w:rPr>
      </w:r>
    </w:p>
    <w:p>
      <w:pPr>
        <w:pStyle w:val="Normal"/>
        <w:jc w:val="start"/>
        <w:widowControl/>
        <w:spacing w:line="590" w:lineRule="exact"/>
        <w:rPr>
          <w:sz w:val="32"/>
          <w:szCs w:val="32"/>
          <w:rFonts w:ascii="仿宋_GB2312" w:hAnsi="仿宋_GB2312" w:eastAsia="仿宋_GB2312" w:hint="eastAsia"/>
        </w:rPr>
      </w:pPr>
      <w:r>
        <w:rPr>
          <w:sz w:val="32"/>
          <w:szCs w:val="32"/>
          <w:rFonts w:ascii="仿宋_GB2312" w:hAnsi="仿宋_GB2312" w:eastAsia="仿宋_GB2312" w:hint="eastAsia"/>
        </w:rPr>
      </w:r>
    </w:p>
    <w:p>
      <w:pPr>
        <w:pStyle w:val="Normal"/>
        <w:jc w:val="start"/>
        <w:widowControl/>
        <w:spacing w:line="590" w:lineRule="exact"/>
        <w:rPr>
          <w:sz w:val="32"/>
          <w:szCs w:val="32"/>
          <w:rFonts w:ascii="仿宋_GB2312" w:hAnsi="仿宋_GB2312" w:eastAsia="仿宋_GB2312" w:hint="eastAsia"/>
        </w:rPr>
      </w:pPr>
      <w:r>
        <w:rPr>
          <w:sz w:val="32"/>
          <w:szCs w:val="32"/>
          <w:rFonts w:ascii="仿宋_GB2312" w:hAnsi="仿宋_GB2312" w:eastAsia="仿宋_GB2312" w:hint="eastAsia"/>
        </w:rPr>
      </w:r>
    </w:p>
    <w:tbl>
      <w:tblPr>
        <w:tblW w:w="14711" w:type="dxa"/>
        <w:tblInd w:type="dxa" w:w="-12.000000"/>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type="dxa" w:w="0.000000"/>
          <w:bottom w:type="dxa" w:w="0.000000"/>
          <w:left w:type="dxa" w:w="108.000000"/>
          <w:right w:type="dxa" w:w="108.000000"/>
        </w:tblCellMar>
        <w:tblLayout w:type="auto"/>
      </w:tblPr>
      <w:tblGrid>
        <w:gridCol w:w="643.000000"/>
        <w:gridCol w:w="563.000000"/>
        <w:gridCol w:w="1342.000000"/>
        <w:gridCol w:w="2025.000000"/>
        <w:gridCol w:w="2025.000000"/>
        <w:gridCol w:w="2026.000000"/>
        <w:gridCol w:w="2027.000000"/>
        <w:gridCol w:w="2026.000000"/>
        <w:gridCol w:w="2034.0000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48" w:hRule="atLeast"/>
        </w:trPr>
        <w:tc>
          <w:tcPr>
            <w:tcW w:w="14711" w:type="dxa"/>
            <w:gridSpan w:val="9"/>
            <w:vAlign w:val="center"/>
            <w:shd w:val="clear" w:color="auto" w:fill="FFFFFF"/>
            <w:textDirection w:val="lrTb"/>
            <w:noWrap/>
          </w:tcPr>
          <w:p>
            <w:pPr>
              <w:pStyle w:val="Normal"/>
              <w:jc w:val="center"/>
              <w:widowControl/>
              <w:rPr>
                <w:color w:val="000000"/>
                <w:sz w:val="32"/>
                <w:lang w:eastAsia="zh-CN" w:bidi="ar"/>
                <w:szCs w:val="32"/>
                <w:kern w:val="0"/>
                <w:rFonts w:ascii="华文中宋" w:hAnsi="华文中宋" w:eastAsia="华文中宋" w:hint="eastAsia"/>
              </w:rPr>
            </w:pPr>
            <w:r>
              <w:rPr>
                <w:color w:val="000000"/>
                <w:sz w:val="32"/>
                <w:lang w:eastAsia="zh-CN" w:bidi="ar"/>
                <w:szCs w:val="32"/>
                <w:kern w:val="0"/>
                <w:rFonts w:ascii="华文中宋" w:hAnsi="华文中宋" w:eastAsia="华文中宋" w:hint="eastAsia"/>
              </w:rPr>
              <w:t xml:space="preserve">国有资本经营</w:t>
            </w:r>
            <w:r>
              <w:rPr>
                <w:color w:val="000000"/>
                <w:sz w:val="32"/>
                <w:lang w:bidi="ar"/>
                <w:szCs w:val="32"/>
                <w:kern w:val="0"/>
                <w:rFonts w:ascii="华文中宋" w:hAnsi="华文中宋" w:eastAsia="华文中宋" w:hint="eastAsia"/>
              </w:rPr>
              <w:t xml:space="preserve">预算财政拨款收入支出决算表</w:t>
            </w:r>
            <w:r>
              <w:rPr>
                <w:i w:val="0"/>
                <w:u w:val="none"/>
                <w:color w:val="000000"/>
                <w:sz w:val="28"/>
                <w:szCs w:val="2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64" w:hRule="atLeast"/>
        </w:trPr>
        <w:tc>
          <w:tcPr>
            <w:tcW w:w="643" w:type="dxa"/>
            <w:vAlign w:val="center"/>
            <w:shd w:val="clear" w:color="auto" w:fill="FFFFFF"/>
            <w:textDirection w:val="lrTb"/>
            <w:noWrap/>
          </w:tcPr>
          <w:p>
            <w:pPr>
              <w:pStyle w:val="Normal"/>
              <w:jc w:val="center"/>
              <w:rPr>
                <w:i w:val="0"/>
                <w:u w:val="none"/>
                <w:color w:val="000000"/>
                <w:sz w:val="18"/>
                <w:szCs w:val="18"/>
                <w:iCs w:val="0"/>
                <w:rFonts w:ascii="Arial" w:hAnsi="Arial" w:hint="eastAsia"/>
              </w:rPr>
            </w:pPr>
            <w:r>
              <w:rPr>
                <w:i w:val="0"/>
                <w:u w:val="none"/>
                <w:color w:val="000000"/>
                <w:sz w:val="18"/>
                <w:szCs w:val="18"/>
                <w:iCs w:val="0"/>
                <w:rFonts w:ascii="Arial" w:hAnsi="Arial" w:hint="eastAsia"/>
              </w:rPr>
            </w:r>
          </w:p>
        </w:tc>
        <w:tc>
          <w:tcPr>
            <w:tcW w:w="563" w:type="dxa"/>
            <w:vAlign w:val="center"/>
            <w:shd w:val="clear" w:color="auto" w:fill="FFFFFF"/>
            <w:textDirection w:val="lrTb"/>
            <w:noWrap/>
          </w:tcPr>
          <w:p>
            <w:pPr>
              <w:pStyle w:val="Normal"/>
              <w:jc w:val="center"/>
              <w:rPr>
                <w:i w:val="0"/>
                <w:u w:val="none"/>
                <w:color w:val="000000"/>
                <w:sz w:val="18"/>
                <w:szCs w:val="18"/>
                <w:iCs w:val="0"/>
                <w:rFonts w:ascii="Arial" w:hAnsi="Arial"/>
              </w:rPr>
            </w:pPr>
            <w:r>
              <w:rPr>
                <w:i w:val="0"/>
                <w:u w:val="none"/>
                <w:color w:val="000000"/>
                <w:sz w:val="18"/>
                <w:szCs w:val="18"/>
                <w:iCs w:val="0"/>
                <w:rFonts w:ascii="Arial" w:hAnsi="Arial"/>
              </w:rPr>
            </w:r>
          </w:p>
        </w:tc>
        <w:tc>
          <w:tcPr>
            <w:tcW w:w="1342" w:type="dxa"/>
            <w:vAlign w:val="center"/>
            <w:shd w:val="clear" w:color="auto" w:fill="FFFFFF"/>
            <w:textDirection w:val="lrTb"/>
            <w:noWrap/>
          </w:tcPr>
          <w:p>
            <w:pPr>
              <w:pStyle w:val="Normal"/>
              <w:jc w:val="center"/>
              <w:rPr>
                <w:i w:val="0"/>
                <w:u w:val="none"/>
                <w:color w:val="000000"/>
                <w:sz w:val="18"/>
                <w:szCs w:val="18"/>
                <w:iCs w:val="0"/>
                <w:rFonts w:ascii="Arial" w:hAnsi="Arial"/>
              </w:rPr>
            </w:pPr>
            <w:r>
              <w:rPr>
                <w:i w:val="0"/>
                <w:u w:val="none"/>
                <w:color w:val="000000"/>
                <w:sz w:val="18"/>
                <w:szCs w:val="18"/>
                <w:iCs w:val="0"/>
                <w:rFonts w:ascii="Arial" w:hAnsi="Arial"/>
              </w:rPr>
            </w:r>
          </w:p>
        </w:tc>
        <w:tc>
          <w:tcPr>
            <w:tcW w:w="2025"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5"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6"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7"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6"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34" w:type="dxa"/>
            <w:vAlign w:val="center"/>
            <w:shd w:val="clear" w:color="auto" w:fill="FFFFFF"/>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公开0</w:t>
            </w:r>
            <w:r>
              <w:rPr>
                <w:color w:val="000000"/>
                <w:sz w:val="20"/>
                <w:lang w:val="en-US" w:eastAsia="zh-CN" w:bidi="ar"/>
                <w:szCs w:val="20"/>
                <w:kern w:val="0"/>
                <w:rFonts w:ascii="宋体" w:hAnsi="宋体" w:hint="eastAsia"/>
              </w:rPr>
              <w:t xml:space="preserve">9</w:t>
            </w:r>
            <w:r>
              <w:rPr>
                <w:color w:val="000000"/>
                <w:sz w:val="20"/>
                <w:lang w:bidi="ar"/>
                <w:szCs w:val="20"/>
                <w:kern w:val="0"/>
                <w:rFonts w:ascii="宋体" w:hAnsi="宋体" w:hint="eastAsia"/>
              </w:rPr>
              <w:t xml:space="preserve">表</w:t>
            </w:r>
            <w:r>
              <w:rPr>
                <w:i w:val="0"/>
                <w:u w:val="none"/>
                <w:color w:val="000000"/>
                <w:sz w:val="18"/>
                <w:lang w:val="en-US" w:eastAsia="zh-CN"/>
                <w:szCs w:val="18"/>
                <w:iCs w:val="0"/>
                <w:rFonts w:ascii="宋体" w:hAnsi="宋体" w:eastAsia="宋体"/>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64" w:hRule="atLeast"/>
        </w:trPr>
        <w:tc>
          <w:tcPr>
            <w:tcW w:w="4573" w:type="dxa"/>
            <w:gridSpan w:val="4"/>
            <w:vAlign w:val="center"/>
            <w:shd w:val="clear" w:color="auto" w:fill="FFFFFF"/>
            <w:textDirection w:val="lrTb"/>
            <w:noWrap/>
          </w:tcPr>
          <w:p>
            <w:pPr>
              <w:pStyle w:val="Norma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部门：</w:t>
            </w:r>
            <w:r>
              <w:rPr>
                <w:color w:val="000000"/>
                <w:sz w:val="20"/>
                <w:lang w:eastAsia="zh-CN" w:bidi="ar"/>
                <w:szCs w:val="20"/>
                <w:kern w:val="0"/>
                <w:rFonts w:ascii="宋体" w:hAnsi="宋体" w:hint="eastAsia"/>
              </w:rPr>
              <w:t xml:space="preserve">开封市汴京路小学</w:t>
            </w:r>
            <w:r>
              <w:rPr>
                <w:i w:val="0"/>
                <w:u w:val="none"/>
                <w:color w:val="000000"/>
                <w:sz w:val="18"/>
                <w:lang w:eastAsia="zh-CN"/>
                <w:szCs w:val="18"/>
                <w:iCs w:val="0"/>
                <w:rFonts w:ascii="Arial" w:hAnsi="Arial" w:eastAsia="宋体" w:hint="eastAsia"/>
              </w:rPr>
            </w:r>
          </w:p>
        </w:tc>
        <w:tc>
          <w:tcPr>
            <w:tcW w:w="2025"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6"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7"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26" w:type="dxa"/>
            <w:vAlign w:val="center"/>
            <w:shd w:val="clear" w:color="auto" w:fill="FFFFFF"/>
            <w:textDirection w:val="lrTb"/>
            <w:noWrap/>
          </w:tcPr>
          <w:p>
            <w:pPr>
              <w:pStyle w:val="Normal"/>
              <w:rPr>
                <w:i w:val="0"/>
                <w:u w:val="none"/>
                <w:color w:val="000000"/>
                <w:sz w:val="18"/>
                <w:szCs w:val="18"/>
                <w:iCs w:val="0"/>
                <w:rFonts w:ascii="Arial" w:hAnsi="Arial"/>
              </w:rPr>
            </w:pPr>
            <w:r>
              <w:rPr>
                <w:i w:val="0"/>
                <w:u w:val="none"/>
                <w:color w:val="000000"/>
                <w:sz w:val="18"/>
                <w:szCs w:val="18"/>
                <w:iCs w:val="0"/>
                <w:rFonts w:ascii="Arial" w:hAnsi="Arial"/>
              </w:rPr>
            </w:r>
          </w:p>
        </w:tc>
        <w:tc>
          <w:tcPr>
            <w:tcW w:w="2034" w:type="dxa"/>
            <w:vAlign w:val="center"/>
            <w:shd w:val="clear" w:color="auto" w:fill="FFFFFF"/>
            <w:textDirection w:val="lrTb"/>
            <w:noWrap/>
          </w:tcPr>
          <w:p>
            <w:pPr>
              <w:pStyle w:val="Normal"/>
              <w:jc w:val="end"/>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单位：万元</w:t>
            </w: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2548" w:type="dxa"/>
            <w:gridSpan w:val="3"/>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    目</w:t>
            </w:r>
            <w:r>
              <w:rPr>
                <w:i w:val="0"/>
                <w:u w:val="none"/>
                <w:color w:val="000000"/>
                <w:sz w:val="18"/>
                <w:szCs w:val="18"/>
                <w:iCs w:val="0"/>
                <w:rFonts w:ascii="宋体" w:hAnsi="宋体" w:eastAsia="宋体" w:hint="eastAsia"/>
              </w:rPr>
            </w:r>
          </w:p>
        </w:tc>
        <w:tc>
          <w:tcPr>
            <w:tcW w:w="2025" w:type="dxa"/>
            <w:vMerge w:val="restart"/>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年初结转和结余</w:t>
            </w:r>
            <w:r>
              <w:rPr>
                <w:i w:val="0"/>
                <w:u w:val="none"/>
                <w:color w:val="000000"/>
                <w:sz w:val="18"/>
                <w:szCs w:val="18"/>
                <w:iCs w:val="0"/>
                <w:rFonts w:ascii="宋体" w:hAnsi="宋体" w:eastAsia="宋体" w:hint="eastAsia"/>
              </w:rPr>
            </w:r>
          </w:p>
        </w:tc>
        <w:tc>
          <w:tcPr>
            <w:tcW w:w="2025" w:type="dxa"/>
            <w:vMerge w:val="restart"/>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本年收入</w:t>
            </w:r>
            <w:r>
              <w:rPr>
                <w:i w:val="0"/>
                <w:u w:val="none"/>
                <w:color w:val="000000"/>
                <w:sz w:val="18"/>
                <w:szCs w:val="18"/>
                <w:iCs w:val="0"/>
                <w:rFonts w:ascii="宋体" w:hAnsi="宋体" w:eastAsia="宋体" w:hint="eastAsia"/>
              </w:rPr>
            </w:r>
          </w:p>
        </w:tc>
        <w:tc>
          <w:tcPr>
            <w:tcW w:w="6079" w:type="dxa"/>
            <w:gridSpan w:val="3"/>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本年支出</w:t>
            </w:r>
            <w:r/>
          </w:p>
        </w:tc>
        <w:tc>
          <w:tcPr>
            <w:tcW w:w="2034" w:type="dxa"/>
            <w:vMerge w:val="restart"/>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年末结转和结余</w:t>
            </w: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206" w:type="dxa"/>
            <w:gridSpan w:val="2"/>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功能分类</w:t>
            </w:r>
            <w:r>
              <w:rPr>
                <w:color w:val="000000"/>
                <w:sz w:val="20"/>
                <w:lang w:bidi="ar"/>
                <w:szCs w:val="20"/>
                <w:kern w:val="0"/>
                <w:rFonts w:ascii="宋体" w:hAnsi="宋体" w:hint="eastAsia"/>
              </w:rPr>
            </w:r>
          </w:p>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科目编码</w:t>
            </w:r>
            <w:r>
              <w:rPr>
                <w:i w:val="0"/>
                <w:u w:val="none"/>
                <w:color w:val="000000"/>
                <w:sz w:val="18"/>
                <w:szCs w:val="18"/>
                <w:iCs w:val="0"/>
                <w:rFonts w:ascii="宋体" w:hAnsi="宋体" w:eastAsia="宋体" w:hint="eastAsia"/>
              </w:rPr>
            </w:r>
          </w:p>
        </w:tc>
        <w:tc>
          <w:tcPr>
            <w:tcW w:w="1342"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科目名称</w:t>
            </w:r>
            <w:r>
              <w:rPr>
                <w:i w:val="0"/>
                <w:u w:val="none"/>
                <w:color w:val="000000"/>
                <w:sz w:val="18"/>
                <w:szCs w:val="18"/>
                <w:iCs w:val="0"/>
                <w:rFonts w:ascii="宋体" w:hAnsi="宋体" w:eastAsia="宋体" w:hint="eastAsia"/>
              </w:rPr>
            </w:r>
          </w:p>
        </w:tc>
        <w:tc>
          <w:tcPr>
            <w:tcW w:w="2025" w:type="dxa"/>
            <w:vMerge w:val="continue"/>
            <w:vAlign w:val="center"/>
            <w:shd w:val="clear" w:color="FFFFFF" w:fill="FFFFFF"/>
            <w:textDirection w:val="lrTb"/>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Merge w:val="continue"/>
            <w:vAlign w:val="center"/>
            <w:shd w:val="clear" w:color="FFFFFF" w:fill="FFFFFF"/>
            <w:textDirection w:val="lrTb"/>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小计</w:t>
            </w:r>
            <w:r>
              <w:rPr>
                <w:i w:val="0"/>
                <w:u w:val="none"/>
                <w:color w:val="000000"/>
                <w:sz w:val="18"/>
                <w:szCs w:val="18"/>
                <w:iCs w:val="0"/>
                <w:rFonts w:ascii="宋体" w:hAnsi="宋体" w:eastAsia="宋体" w:hint="eastAsia"/>
              </w:rPr>
            </w:r>
          </w:p>
        </w:tc>
        <w:tc>
          <w:tcPr>
            <w:tcW w:w="2027"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基本支出</w:t>
            </w: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项目支出</w:t>
            </w:r>
            <w:r>
              <w:rPr>
                <w:i w:val="0"/>
                <w:u w:val="none"/>
                <w:color w:val="000000"/>
                <w:sz w:val="18"/>
                <w:szCs w:val="18"/>
                <w:iCs w:val="0"/>
                <w:rFonts w:ascii="宋体" w:hAnsi="宋体" w:eastAsia="宋体" w:hint="eastAsia"/>
              </w:rPr>
            </w:r>
          </w:p>
        </w:tc>
        <w:tc>
          <w:tcPr>
            <w:tcW w:w="2034" w:type="dxa"/>
            <w:vMerge w:val="continue"/>
            <w:vAlign w:val="center"/>
            <w:shd w:val="clear" w:color="FFFFFF" w:fill="FFFFFF"/>
            <w:textDirection w:val="lrTb"/>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77" w:hRule="atLeast"/>
        </w:trPr>
        <w:tc>
          <w:tcPr>
            <w:tcW w:w="2548" w:type="dxa"/>
            <w:gridSpan w:val="3"/>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栏次</w:t>
            </w:r>
            <w:r>
              <w:rPr>
                <w:i w:val="0"/>
                <w:u w:val="none"/>
                <w:color w:val="000000"/>
                <w:sz w:val="18"/>
                <w:szCs w:val="18"/>
                <w:iCs w:val="0"/>
                <w:rFonts w:ascii="宋体" w:hAnsi="宋体" w:eastAsia="宋体" w:hint="eastAsia"/>
              </w:rPr>
            </w:r>
          </w:p>
        </w:tc>
        <w:tc>
          <w:tcPr>
            <w:tcW w:w="2025"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1</w:t>
            </w:r>
            <w:r>
              <w:rPr>
                <w:i w:val="0"/>
                <w:u w:val="none"/>
                <w:color w:val="000000"/>
                <w:sz w:val="18"/>
                <w:szCs w:val="18"/>
                <w:iCs w:val="0"/>
                <w:rFonts w:ascii="宋体" w:hAnsi="宋体" w:eastAsia="宋体" w:hint="eastAsia"/>
              </w:rPr>
            </w:r>
          </w:p>
        </w:tc>
        <w:tc>
          <w:tcPr>
            <w:tcW w:w="2025"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2</w:t>
            </w: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3</w:t>
            </w:r>
            <w:r>
              <w:rPr>
                <w:i w:val="0"/>
                <w:u w:val="none"/>
                <w:color w:val="000000"/>
                <w:sz w:val="18"/>
                <w:szCs w:val="18"/>
                <w:iCs w:val="0"/>
                <w:rFonts w:ascii="宋体" w:hAnsi="宋体" w:eastAsia="宋体" w:hint="eastAsia"/>
              </w:rPr>
            </w:r>
          </w:p>
        </w:tc>
        <w:tc>
          <w:tcPr>
            <w:tcW w:w="2027"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4</w:t>
            </w: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5</w:t>
            </w:r>
            <w:r>
              <w:rPr>
                <w:i w:val="0"/>
                <w:u w:val="none"/>
                <w:color w:val="000000"/>
                <w:sz w:val="18"/>
                <w:szCs w:val="18"/>
                <w:iCs w:val="0"/>
                <w:rFonts w:ascii="宋体" w:hAnsi="宋体" w:eastAsia="宋体" w:hint="eastAsia"/>
              </w:rPr>
            </w:r>
          </w:p>
        </w:tc>
        <w:tc>
          <w:tcPr>
            <w:tcW w:w="2034" w:type="dxa"/>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6</w:t>
            </w: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15" w:hRule="atLeast"/>
        </w:trPr>
        <w:tc>
          <w:tcPr>
            <w:tcW w:w="2548" w:type="dxa"/>
            <w:gridSpan w:val="3"/>
            <w:vAlign w:val="center"/>
            <w:shd w:val="clear" w:color="FFFFFF" w:fill="FFFFFF"/>
            <w:textDirection w:val="lrTb"/>
          </w:tcPr>
          <w:p>
            <w:pPr>
              <w:pStyle w:val="Normal"/>
              <w:jc w:val="center"/>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合计</w:t>
            </w:r>
            <w:r>
              <w:rPr>
                <w:i w:val="0"/>
                <w:u w:val="none"/>
                <w:color w:val="000000"/>
                <w:sz w:val="18"/>
                <w:szCs w:val="18"/>
                <w:iCs w:val="0"/>
                <w:rFonts w:ascii="宋体" w:hAnsi="宋体" w:eastAsia="宋体" w:hint="eastAsia"/>
              </w:rPr>
            </w:r>
          </w:p>
        </w:tc>
        <w:tc>
          <w:tcPr>
            <w:tcW w:w="2025"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c>
          <w:tcPr>
            <w:tcW w:w="2025"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c>
          <w:tcPr>
            <w:tcW w:w="2027"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c>
          <w:tcPr>
            <w:tcW w:w="2026"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c>
          <w:tcPr>
            <w:tcW w:w="2034" w:type="dxa"/>
            <w:vAlign w:val="center"/>
            <w:shd w:val="clear" w:color="FFFFFF" w:fill="FFFFFF"/>
            <w:textDirection w:val="lrTb"/>
          </w:tcPr>
          <w:p>
            <w:pPr>
              <w:pStyle w:val="Normal"/>
              <w:jc w:val="end"/>
              <w:rPr>
                <w:color w:val="000000"/>
                <w:sz w:val="20"/>
                <w:lang w:val="en-US" w:eastAsia="zh-CN"/>
                <w:szCs w:val="20"/>
                <w:rFonts w:ascii="宋体" w:hAnsi="宋体" w:hint="eastAsia"/>
              </w:rPr>
            </w:pPr>
            <w:r>
              <w:rPr>
                <w:color w:val="000000"/>
                <w:sz w:val="20"/>
                <w:lang w:val="en-US" w:eastAsia="zh-CN"/>
                <w:szCs w:val="20"/>
                <w:rFonts w:ascii="宋体" w:hAnsi="宋体" w:hint="eastAsia"/>
              </w:rPr>
              <w:t xml:space="preserve">0.00</w:t>
            </w: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206" w:type="dxa"/>
            <w:gridSpan w:val="2"/>
            <w:vAlign w:val="center"/>
            <w:shd w:val="clear" w:color="FFFFFF" w:fill="FFFFFF"/>
            <w:textDirection w:val="lrTb"/>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1342" w:type="dxa"/>
            <w:vAlign w:val="center"/>
            <w:shd w:val="clear" w:color="FFFFFF" w:fill="FFFFFF"/>
            <w:textDirection w:val="lrTb"/>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7"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34" w:type="dxa"/>
            <w:vAlign w:val="center"/>
            <w:shd w:val="clear" w:color="FFFFFF"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206" w:type="dxa"/>
            <w:gridSpan w:val="2"/>
            <w:vAlign w:val="center"/>
            <w:shd w:val="clear" w:color="FFFFFF" w:fill="FFFFFF"/>
            <w:textDirection w:val="lrTb"/>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1342" w:type="dxa"/>
            <w:vAlign w:val="center"/>
            <w:shd w:val="clear" w:color="FFFFFF" w:fill="FFFFFF"/>
            <w:textDirection w:val="lrTb"/>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7"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34"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206" w:type="dxa"/>
            <w:gridSpan w:val="2"/>
            <w:vAlign w:val="center"/>
            <w:shd w:val="clear" w:color="auto" w:fill="FFFFFF"/>
            <w:textDirection w:val="lrTb"/>
            <w:noWrap/>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1342" w:type="dxa"/>
            <w:vAlign w:val="center"/>
            <w:shd w:val="clear" w:color="auto" w:fill="FFFFFF"/>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7"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34"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206" w:type="dxa"/>
            <w:gridSpan w:val="2"/>
            <w:vAlign w:val="center"/>
            <w:shd w:val="clear" w:color="auto" w:fill="FFFFFF"/>
            <w:textDirection w:val="lrTb"/>
            <w:noWrap/>
          </w:tcPr>
          <w:p>
            <w:pPr>
              <w:pStyle w:val="Normal"/>
              <w:jc w:val="center"/>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1342" w:type="dxa"/>
            <w:vAlign w:val="center"/>
            <w:shd w:val="clear" w:color="auto" w:fill="FFFFFF"/>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5"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7"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26"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2034" w:type="dxa"/>
            <w:vAlign w:val="center"/>
            <w:shd w:val="clear" w:color="auto" w:fill="FFFFFF"/>
            <w:textDirection w:val="lrTb"/>
            <w:noWrap/>
          </w:tcPr>
          <w:p>
            <w:pPr>
              <w:pStyle w:val="Normal"/>
              <w:jc w:val="end"/>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8" w:hRule="atLeast"/>
        </w:trPr>
        <w:tc>
          <w:tcPr>
            <w:tcW w:w="14711" w:type="dxa"/>
            <w:gridSpan w:val="9"/>
            <w:vAlign w:val="center"/>
            <w:shd w:val="clear" w:color="auto" w:fill="FFFFFF"/>
            <w:textDirection w:val="lrTb"/>
            <w:noWrap/>
          </w:tcPr>
          <w:p>
            <w:pPr>
              <w:pStyle w:val="Normal"/>
              <w:jc w:val="start"/>
              <w:widowControl/>
              <w:rPr>
                <w:color w:val="000000"/>
                <w:sz w:val="20"/>
                <w:lang w:bidi="ar"/>
                <w:szCs w:val="20"/>
                <w:kern w:val="0"/>
                <w:rFonts w:ascii="宋体" w:hAnsi="宋体" w:hint="eastAsia"/>
              </w:rPr>
            </w:pPr>
            <w:r>
              <w:rPr>
                <w:color w:val="000000"/>
                <w:sz w:val="20"/>
                <w:lang w:bidi="ar"/>
                <w:szCs w:val="20"/>
                <w:kern w:val="0"/>
                <w:rFonts w:ascii="宋体" w:hAnsi="宋体" w:hint="eastAsia"/>
              </w:rPr>
              <w:t xml:space="preserve">注：本表反映部门本年度</w:t>
            </w:r>
            <w:r>
              <w:rPr>
                <w:color w:val="000000"/>
                <w:sz w:val="20"/>
                <w:lang w:eastAsia="zh-CN" w:bidi="ar"/>
                <w:szCs w:val="20"/>
                <w:kern w:val="0"/>
                <w:rFonts w:ascii="宋体" w:hAnsi="宋体" w:hint="eastAsia"/>
              </w:rPr>
              <w:t xml:space="preserve">国有资本经营</w:t>
            </w:r>
            <w:r>
              <w:rPr>
                <w:color w:val="000000"/>
                <w:sz w:val="20"/>
                <w:lang w:bidi="ar"/>
                <w:szCs w:val="20"/>
                <w:kern w:val="0"/>
                <w:rFonts w:ascii="宋体" w:hAnsi="宋体" w:hint="eastAsia"/>
              </w:rPr>
              <w:t xml:space="preserve">预算财政拨款收入、支出及结转和结余情况。</w:t>
            </w:r>
            <w:r>
              <w:rPr>
                <w:i w:val="0"/>
                <w:u w:val="none"/>
                <w:color w:val="000000"/>
                <w:sz w:val="18"/>
                <w:szCs w:val="18"/>
                <w:iCs w:val="0"/>
                <w:rFonts w:ascii="宋体" w:hAnsi="宋体" w:eastAsia="宋体" w:hint="eastAsia"/>
              </w:rPr>
            </w:r>
          </w:p>
        </w:tc>
      </w:tr>
    </w:tbl>
    <w:p>
      <w:pPr>
        <w:pStyle w:val="Normal"/>
        <w:jc w:val="start"/>
        <w:widowControl/>
        <w:spacing w:line="590" w:lineRule="exact"/>
        <w:rPr>
          <w:sz w:val="32"/>
          <w:szCs w:val="32"/>
          <w:rFonts w:ascii="仿宋_GB2312" w:hAnsi="仿宋_GB2312" w:eastAsia="仿宋_GB2312" w:hint="eastAsia"/>
        </w:rPr>
      </w:pPr>
      <w:r>
        <w:rPr>
          <w:sz w:val="32"/>
          <w:szCs w:val="32"/>
          <w:rFonts w:ascii="仿宋_GB2312" w:hAnsi="仿宋_GB2312" w:eastAsia="仿宋_GB2312" w:hint="eastAsia"/>
        </w:rPr>
        <w:t xml:space="preserve">说明：我部门没有</w:t>
      </w:r>
      <w:r>
        <w:rPr>
          <w:sz w:val="32"/>
          <w:lang w:eastAsia="zh-CN"/>
          <w:szCs w:val="32"/>
          <w:rFonts w:ascii="仿宋_GB2312" w:hAnsi="仿宋_GB2312" w:eastAsia="仿宋_GB2312" w:hint="eastAsia"/>
        </w:rPr>
        <w:t xml:space="preserve">国有资本经营</w:t>
      </w:r>
      <w:r>
        <w:rPr>
          <w:sz w:val="32"/>
          <w:szCs w:val="32"/>
          <w:rFonts w:ascii="仿宋_GB2312" w:hAnsi="仿宋_GB2312" w:eastAsia="仿宋_GB2312" w:hint="eastAsia"/>
        </w:rPr>
        <w:t xml:space="preserve">收入，故本表无数据。</w:t>
      </w:r>
      <w:r>
        <w:rPr>
          <w:sz w:val="32"/>
          <w:lang w:eastAsia="zh-CN"/>
          <w:szCs w:val="32"/>
          <w:rFonts w:ascii="仿宋_GB2312" w:hAnsi="仿宋_GB2312" w:eastAsia="仿宋_GB2312" w:hint="eastAsia"/>
        </w:rPr>
      </w:r>
    </w:p>
    <w:p>
      <w:pPr>
        <w:pStyle w:val="Normal"/>
        <w:jc w:val="start"/>
        <w:widowControl/>
        <w:spacing w:line="590" w:lineRule="exact"/>
        <w:rPr>
          <w:sz w:val="32"/>
          <w:szCs w:val="32"/>
          <w:rFonts w:ascii="仿宋_GB2312" w:hAnsi="仿宋_GB2312" w:eastAsia="仿宋_GB2312" w:hint="eastAsia"/>
        </w:rPr>
        <w:sectPr>
          <w:type w:val="nextPage"/>
          <w:docGrid w:type="lines" w:linePitch="312"/>
          <w:pgSz w:w="16838" w:h="11906" w:orient="landscape"/>
          <w:pgMar w:top="1800" w:right="1440" w:bottom="1800" w:left="1440" w:header="720" w:footer="720" w:gutter="0"/>
          <w:pgNumType w:fmt="57"/>
        </w:sectPr>
      </w:pPr>
      <w:r>
        <w:rPr>
          <w:sz w:val="32"/>
          <w:szCs w:val="32"/>
          <w:rFonts w:ascii="仿宋_GB2312" w:hAnsi="仿宋_GB2312" w:eastAsia="仿宋_GB2312" w:hint="eastAsia"/>
        </w:rPr>
      </w:r>
    </w:p>
    <w:p>
      <w:pPr>
        <w:pStyle w:val="Normal"/>
        <w:jc w:val="start"/>
        <w:widowControl/>
        <w:spacing w:line="590" w:lineRule="exact"/>
        <w:rPr>
          <w:sz w:val="32"/>
          <w:szCs w:val="32"/>
          <w:rFonts w:ascii="仿宋_GB2312" w:hAnsi="仿宋_GB2312" w:eastAsia="仿宋_GB2312" w:hint="eastAsia"/>
        </w:rPr>
      </w:pPr>
      <w:r>
        <w:rPr>
          <w:sz w:val="32"/>
          <w:szCs w:val="32"/>
          <w:rFonts w:ascii="仿宋_GB2312" w:hAnsi="仿宋_GB2312" w:eastAsia="仿宋_GB2312"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t xml:space="preserve">第三部分  </w:t>
      </w:r>
      <w:r>
        <w:rPr>
          <w:sz w:val="48"/>
          <w:lang w:eastAsia="zh-CN"/>
          <w:szCs w:val="48"/>
          <w:rFonts w:ascii="黑体" w:hAnsi="黑体" w:eastAsia="黑体" w:hint="eastAsia"/>
        </w:rPr>
        <w:t xml:space="preserve">2021</w:t>
      </w:r>
      <w:r>
        <w:rPr>
          <w:sz w:val="48"/>
          <w:szCs w:val="48"/>
          <w:rFonts w:ascii="黑体" w:hAnsi="黑体" w:eastAsia="黑体" w:hint="eastAsia"/>
        </w:rPr>
        <w:t xml:space="preserve">年度部门决算情况说明</w:t>
      </w:r>
      <w:r>
        <w:rPr>
          <w:sz w:val="48"/>
          <w:szCs w:val="48"/>
          <w:rFonts w:ascii="黑体" w:hAnsi="黑体" w:eastAsia="黑体" w:hint="eastAsia"/>
        </w:rPr>
      </w:r>
    </w:p>
    <w:p>
      <w:pPr>
        <w:pStyle w:val="Normal"/>
        <w:jc w:val="start"/>
        <w:widowControl/>
        <w:rPr>
          <w:sz w:val="48"/>
          <w:szCs w:val="48"/>
          <w:rFonts w:ascii="黑体" w:hAnsi="黑体" w:eastAsia="黑体" w:hint="eastAsia"/>
        </w:rPr>
        <w:sectPr>
          <w:type w:val="nextPage"/>
          <w:docGrid w:type="lines" w:linePitch="312"/>
          <w:pgSz w:w="11906" w:h="16838"/>
          <w:pgMar w:top="1440" w:right="1800" w:bottom="1440" w:left="1800" w:header="720" w:footer="720" w:gutter="0"/>
          <w:pgNumType w:fmt="57"/>
        </w:sectPr>
      </w:pPr>
      <w:r>
        <w:rPr>
          <w:sz w:val="48"/>
          <w:szCs w:val="48"/>
          <w:rFonts w:ascii="黑体" w:hAnsi="黑体" w:eastAsia="黑体"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一、收入支出决算总体情况说明</w:t>
      </w:r>
      <w:r>
        <w:rPr>
          <w:sz w:val="32"/>
          <w:szCs w:val="32"/>
          <w:rFonts w:ascii="黑体" w:hAnsi="黑体" w:eastAsia="黑体" w:hint="eastAsia"/>
        </w:rPr>
      </w:r>
    </w:p>
    <w:p>
      <w:pPr>
        <w:pStyle w:val="Normal"/>
        <w:keepNext w:val="0"/>
        <w:keepLines w:val="0"/>
        <w:snapToGrid w:val="0"/>
        <w:jc w:val="both"/>
        <w:widowControl w:val="off"/>
        <w:suppressLineNumbers w:val="off"/>
        <w:spacing w:after="0" w:afterAutospacing="0" w:before="0" w:beforeAutospacing="0" w:line="520" w:lineRule="exact"/>
        <w:ind w:firstLine="640" w:firstLineChars="200" w:left="0" w:right="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年度收、支总计均为</w:t>
      </w:r>
      <w:r>
        <w:rPr>
          <w:sz w:val="32"/>
          <w:lang w:val="en-US" w:eastAsia="zh-CN"/>
          <w:szCs w:val="32"/>
          <w:rFonts w:ascii="仿宋_GB2312" w:hAnsi="仿宋_GB2312" w:eastAsia="仿宋_GB2312" w:hint="eastAsia"/>
        </w:rPr>
        <w:t xml:space="preserve">662.05</w:t>
      </w:r>
      <w:r>
        <w:rPr>
          <w:sz w:val="32"/>
          <w:szCs w:val="32"/>
          <w:rFonts w:ascii="仿宋_GB2312" w:hAnsi="仿宋_GB2312" w:eastAsia="仿宋_GB2312" w:hint="eastAsia"/>
        </w:rPr>
        <w:t xml:space="preserve">万元。与上年度相比，收、支总计各增加</w:t>
      </w:r>
      <w:r>
        <w:rPr>
          <w:sz w:val="32"/>
          <w:lang w:val="en-US" w:eastAsia="zh-CN"/>
          <w:szCs w:val="32"/>
          <w:rFonts w:ascii="仿宋_GB2312" w:hAnsi="仿宋_GB2312" w:eastAsia="仿宋_GB2312" w:hint="eastAsia"/>
        </w:rPr>
        <w:t xml:space="preserve">8.27</w:t>
      </w:r>
      <w:r>
        <w:rPr>
          <w:sz w:val="32"/>
          <w:szCs w:val="32"/>
          <w:rFonts w:ascii="仿宋_GB2312" w:hAnsi="仿宋_GB2312" w:eastAsia="仿宋_GB2312" w:hint="eastAsia"/>
        </w:rPr>
        <w:t xml:space="preserve">万元，增长</w:t>
      </w:r>
      <w:r>
        <w:rPr>
          <w:sz w:val="32"/>
          <w:lang w:val="en-US" w:eastAsia="zh-CN"/>
          <w:szCs w:val="32"/>
          <w:rFonts w:ascii="仿宋_GB2312" w:hAnsi="仿宋_GB2312" w:eastAsia="仿宋_GB2312" w:hint="eastAsia"/>
        </w:rPr>
        <w:t xml:space="preserve">1.26</w:t>
      </w:r>
      <w:r>
        <w:rPr>
          <w:sz w:val="32"/>
          <w:szCs w:val="32"/>
          <w:rFonts w:ascii="仿宋_GB2312" w:hAnsi="仿宋_GB2312" w:eastAsia="仿宋_GB2312" w:hint="eastAsia"/>
        </w:rPr>
        <w:t xml:space="preserve">%。主要原因是</w:t>
      </w:r>
      <w:r>
        <w:rPr>
          <w:sz w:val="32"/>
          <w:lang w:val="en-US" w:eastAsia="zh-CN"/>
          <w:szCs w:val="32"/>
          <w:rFonts w:ascii="仿宋_GB2312" w:hAnsi="仿宋_GB2312" w:eastAsia="仿宋_GB2312" w:hint="eastAsia"/>
        </w:rPr>
        <w:t xml:space="preserve">1.学生数比上年增加公用经费有所增加。2.本年财政拨款教育费附加120万元。综合奖补资金80万元。3.本年其他收入开封市教育局共计82,200.00元。分别为省长杯足球活动费30000元；2019年延时服务费补助52200元。</w:t>
      </w:r>
      <w:r>
        <w:rPr>
          <w:sz w:val="32"/>
          <w:szCs w:val="32"/>
          <w:rFonts w:ascii="黑体" w:hAnsi="黑体" w:eastAsia="黑体"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二、收入决算情况说明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年度收入合计</w:t>
      </w:r>
      <w:r>
        <w:rPr>
          <w:sz w:val="32"/>
          <w:lang w:val="en-US" w:eastAsia="zh-CN"/>
          <w:szCs w:val="32"/>
          <w:rFonts w:ascii="仿宋_GB2312" w:hAnsi="仿宋_GB2312" w:eastAsia="仿宋_GB2312" w:hint="eastAsia"/>
        </w:rPr>
        <w:t xml:space="preserve">632.82</w:t>
      </w:r>
      <w:r>
        <w:rPr>
          <w:sz w:val="32"/>
          <w:szCs w:val="32"/>
          <w:rFonts w:ascii="仿宋_GB2312" w:hAnsi="仿宋_GB2312" w:eastAsia="仿宋_GB2312" w:hint="eastAsia"/>
        </w:rPr>
        <w:t xml:space="preserve">万元，其中：财政拨款收入</w:t>
      </w:r>
      <w:r>
        <w:rPr>
          <w:sz w:val="32"/>
          <w:lang w:val="en-US" w:eastAsia="zh-CN"/>
          <w:szCs w:val="32"/>
          <w:rFonts w:ascii="仿宋_GB2312" w:hAnsi="仿宋_GB2312" w:eastAsia="仿宋_GB2312" w:hint="eastAsia"/>
        </w:rPr>
        <w:t xml:space="preserve">624.60</w:t>
      </w:r>
      <w:r>
        <w:rPr>
          <w:sz w:val="32"/>
          <w:szCs w:val="32"/>
          <w:rFonts w:ascii="仿宋_GB2312" w:hAnsi="仿宋_GB2312" w:eastAsia="仿宋_GB2312" w:hint="eastAsia"/>
        </w:rPr>
        <w:t xml:space="preserve">万元，占</w:t>
      </w:r>
      <w:r>
        <w:rPr>
          <w:sz w:val="32"/>
          <w:lang w:val="en-US" w:eastAsia="zh-CN"/>
          <w:szCs w:val="32"/>
          <w:rFonts w:ascii="仿宋_GB2312" w:hAnsi="仿宋_GB2312" w:eastAsia="仿宋_GB2312" w:hint="eastAsia"/>
        </w:rPr>
        <w:t xml:space="preserve">98.70</w:t>
      </w:r>
      <w:r>
        <w:rPr>
          <w:sz w:val="32"/>
          <w:szCs w:val="32"/>
          <w:rFonts w:ascii="仿宋_GB2312" w:hAnsi="仿宋_GB2312" w:eastAsia="仿宋_GB2312" w:hint="eastAsia"/>
        </w:rPr>
        <w:t xml:space="preserve">%；上级补助收入</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万元；事业收入</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万元；经营收入</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万元；附属单位上缴收入</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万元；其他收入</w:t>
      </w:r>
      <w:r>
        <w:rPr>
          <w:sz w:val="32"/>
          <w:lang w:val="en-US" w:eastAsia="zh-CN"/>
          <w:szCs w:val="32"/>
          <w:rFonts w:ascii="仿宋_GB2312" w:hAnsi="仿宋_GB2312" w:eastAsia="仿宋_GB2312" w:hint="eastAsia"/>
        </w:rPr>
        <w:t xml:space="preserve">8.22</w:t>
      </w:r>
      <w:r>
        <w:rPr>
          <w:sz w:val="32"/>
          <w:szCs w:val="32"/>
          <w:rFonts w:ascii="仿宋_GB2312" w:hAnsi="仿宋_GB2312" w:eastAsia="仿宋_GB2312" w:hint="eastAsia"/>
        </w:rPr>
        <w:t xml:space="preserve">万元，占</w:t>
      </w:r>
      <w:r>
        <w:rPr>
          <w:sz w:val="32"/>
          <w:lang w:val="en-US" w:eastAsia="zh-CN"/>
          <w:szCs w:val="32"/>
          <w:rFonts w:ascii="仿宋_GB2312" w:hAnsi="仿宋_GB2312" w:eastAsia="仿宋_GB2312" w:hint="eastAsia"/>
        </w:rPr>
        <w:t xml:space="preserve">1.30</w:t>
      </w:r>
      <w:r>
        <w:rPr>
          <w:sz w:val="32"/>
          <w:szCs w:val="32"/>
          <w:rFonts w:ascii="仿宋_GB2312" w:hAnsi="仿宋_GB2312" w:eastAsia="仿宋_GB2312" w:hint="eastAsia"/>
        </w:rPr>
        <w:t xml:space="preserve">%。</w:t>
      </w:r>
      <w:r>
        <w:rPr>
          <w:sz w:val="32"/>
          <w:szCs w:val="32"/>
          <w:rFonts w:ascii="黑体" w:hAnsi="黑体" w:eastAsia="黑体"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三、支出决算情况说明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年度支出合计</w:t>
      </w:r>
      <w:r>
        <w:rPr>
          <w:sz w:val="32"/>
          <w:lang w:val="en-US" w:eastAsia="zh-CN"/>
          <w:szCs w:val="32"/>
          <w:rFonts w:ascii="仿宋_GB2312" w:hAnsi="仿宋_GB2312" w:eastAsia="仿宋_GB2312" w:hint="eastAsia"/>
        </w:rPr>
        <w:t xml:space="preserve">661.86</w:t>
      </w:r>
      <w:r>
        <w:rPr>
          <w:sz w:val="32"/>
          <w:szCs w:val="32"/>
          <w:rFonts w:ascii="仿宋_GB2312" w:hAnsi="仿宋_GB2312" w:eastAsia="仿宋_GB2312" w:hint="eastAsia"/>
        </w:rPr>
        <w:t xml:space="preserve">万元，其中：基本支出</w:t>
      </w:r>
      <w:r>
        <w:rPr>
          <w:sz w:val="32"/>
          <w:lang w:val="en-US" w:eastAsia="zh-CN"/>
          <w:szCs w:val="32"/>
          <w:rFonts w:ascii="仿宋_GB2312" w:hAnsi="仿宋_GB2312" w:eastAsia="仿宋_GB2312" w:hint="eastAsia"/>
        </w:rPr>
        <w:t xml:space="preserve">661.86</w:t>
      </w:r>
      <w:r>
        <w:rPr>
          <w:sz w:val="32"/>
          <w:szCs w:val="32"/>
          <w:rFonts w:ascii="仿宋_GB2312" w:hAnsi="仿宋_GB2312" w:eastAsia="仿宋_GB2312" w:hint="eastAsia"/>
        </w:rPr>
        <w:t xml:space="preserve">万元，占</w:t>
      </w:r>
      <w:r>
        <w:rPr>
          <w:sz w:val="32"/>
          <w:lang w:val="en-US" w:eastAsia="zh-CN"/>
          <w:szCs w:val="32"/>
          <w:rFonts w:ascii="仿宋_GB2312" w:hAnsi="仿宋_GB2312" w:eastAsia="仿宋_GB2312" w:hint="eastAsia"/>
        </w:rPr>
        <w:t xml:space="preserve">100</w:t>
      </w:r>
      <w:r>
        <w:rPr>
          <w:sz w:val="32"/>
          <w:szCs w:val="32"/>
          <w:rFonts w:ascii="仿宋_GB2312" w:hAnsi="仿宋_GB2312" w:eastAsia="仿宋_GB2312" w:hint="eastAsia"/>
        </w:rPr>
        <w:t xml:space="preserve">%；项目支出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万元；上缴上级支出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万元；经营支出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万元；对附属单位补助支出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四、财政拨款收入支出决算总体情况说明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年度财政拨款收、支总计均为</w:t>
      </w:r>
      <w:r>
        <w:rPr>
          <w:sz w:val="32"/>
          <w:lang w:val="en-US" w:eastAsia="zh-CN"/>
          <w:szCs w:val="32"/>
          <w:rFonts w:ascii="仿宋_GB2312" w:hAnsi="仿宋_GB2312" w:eastAsia="仿宋_GB2312" w:hint="eastAsia"/>
        </w:rPr>
        <w:t xml:space="preserve">653.83</w:t>
      </w:r>
      <w:r>
        <w:rPr>
          <w:sz w:val="32"/>
          <w:szCs w:val="32"/>
          <w:rFonts w:ascii="仿宋_GB2312" w:hAnsi="仿宋_GB2312" w:eastAsia="仿宋_GB2312" w:hint="eastAsia"/>
        </w:rPr>
        <w:t xml:space="preserve">万元。与上年度相比，财政拨款收、支总计各增加</w:t>
      </w:r>
      <w:r>
        <w:rPr>
          <w:sz w:val="32"/>
          <w:lang w:val="en-US" w:eastAsia="zh-CN"/>
          <w:szCs w:val="32"/>
          <w:rFonts w:ascii="仿宋_GB2312" w:hAnsi="仿宋_GB2312" w:eastAsia="仿宋_GB2312" w:hint="eastAsia"/>
        </w:rPr>
        <w:t xml:space="preserve">73.73</w:t>
      </w:r>
      <w:r>
        <w:rPr>
          <w:sz w:val="32"/>
          <w:szCs w:val="32"/>
          <w:rFonts w:ascii="仿宋_GB2312" w:hAnsi="仿宋_GB2312" w:eastAsia="仿宋_GB2312" w:hint="eastAsia"/>
        </w:rPr>
        <w:t xml:space="preserve">万元，增长</w:t>
      </w:r>
      <w:r>
        <w:rPr>
          <w:sz w:val="32"/>
          <w:lang w:val="en-US" w:eastAsia="zh-CN"/>
          <w:szCs w:val="32"/>
          <w:rFonts w:ascii="仿宋_GB2312" w:hAnsi="仿宋_GB2312" w:eastAsia="仿宋_GB2312" w:hint="eastAsia"/>
        </w:rPr>
        <w:t xml:space="preserve">12.71</w:t>
      </w:r>
      <w:r>
        <w:rPr>
          <w:sz w:val="32"/>
          <w:szCs w:val="32"/>
          <w:rFonts w:ascii="仿宋_GB2312" w:hAnsi="仿宋_GB2312" w:eastAsia="仿宋_GB2312" w:hint="eastAsia"/>
        </w:rPr>
        <w:t xml:space="preserve">%。主要原因是</w:t>
      </w:r>
      <w:r>
        <w:rPr>
          <w:sz w:val="32"/>
          <w:lang w:val="en-US" w:eastAsia="zh-CN"/>
          <w:szCs w:val="32"/>
          <w:rFonts w:ascii="仿宋_GB2312" w:hAnsi="仿宋_GB2312" w:eastAsia="仿宋_GB2312" w:hint="eastAsia"/>
        </w:rPr>
        <w:t xml:space="preserve">1.学生数比上年增加公用经费有所增加。2.本年财政拨款教育费附加120万元。综合奖补资金80万元</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五、一般公共预算财政拨款支出决算情况说明</w:t>
      </w:r>
      <w:r>
        <w:rPr>
          <w:sz w:val="32"/>
          <w:szCs w:val="32"/>
          <w:rFonts w:ascii="黑体" w:hAnsi="黑体" w:eastAsia="黑体" w:hint="eastAsia"/>
        </w:rPr>
      </w:r>
    </w:p>
    <w:p>
      <w:pPr>
        <w:pStyle w:val="Normal"/>
        <w:widowControl/>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（一）总体情况。</w:t>
      </w:r>
      <w:r>
        <w:rPr>
          <w:b w:val="1"/>
          <w:sz w:val="32"/>
          <w:szCs w:val="32"/>
          <w:bCs/>
          <w:rFonts w:ascii="楷体_GB2312" w:hAnsi="楷体_GB2312" w:eastAsia="楷体_GB2312" w:hint="eastAsia"/>
        </w:rPr>
      </w:r>
    </w:p>
    <w:p>
      <w:pPr>
        <w:pStyle w:val="Normal"/>
        <w:keepNext w:val="0"/>
        <w:keepLines w:val="0"/>
        <w:snapToGrid w:val="0"/>
        <w:jc w:val="both"/>
        <w:widowControl w:val="off"/>
        <w:suppressLineNumbers w:val="off"/>
        <w:spacing w:after="0" w:afterAutospacing="0" w:before="0" w:beforeAutospacing="0" w:line="520" w:lineRule="exact"/>
        <w:ind w:firstLine="640" w:firstLineChars="200" w:left="0" w:right="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年度一般公共预算财政拨款支出</w:t>
      </w:r>
      <w:r>
        <w:rPr>
          <w:sz w:val="32"/>
          <w:lang w:val="en-US" w:eastAsia="zh-CN"/>
          <w:szCs w:val="32"/>
          <w:rFonts w:ascii="仿宋_GB2312" w:hAnsi="仿宋_GB2312" w:eastAsia="仿宋_GB2312" w:hint="eastAsia"/>
        </w:rPr>
        <w:t xml:space="preserve">653.64</w:t>
      </w:r>
      <w:r>
        <w:rPr>
          <w:sz w:val="32"/>
          <w:szCs w:val="32"/>
          <w:rFonts w:ascii="仿宋_GB2312" w:hAnsi="仿宋_GB2312" w:eastAsia="仿宋_GB2312" w:hint="eastAsia"/>
        </w:rPr>
        <w:t xml:space="preserve">万元，占本年支出合计的</w:t>
      </w:r>
      <w:r>
        <w:rPr>
          <w:sz w:val="32"/>
          <w:lang w:val="en-US" w:eastAsia="zh-CN"/>
          <w:szCs w:val="32"/>
          <w:rFonts w:ascii="仿宋_GB2312" w:hAnsi="仿宋_GB2312" w:eastAsia="仿宋_GB2312" w:hint="eastAsia"/>
        </w:rPr>
        <w:t xml:space="preserve">98.76</w:t>
      </w:r>
      <w:r>
        <w:rPr>
          <w:sz w:val="32"/>
          <w:szCs w:val="32"/>
          <w:rFonts w:ascii="仿宋_GB2312" w:hAnsi="仿宋_GB2312" w:eastAsia="仿宋_GB2312" w:hint="eastAsia"/>
        </w:rPr>
        <w:t xml:space="preserve">%。与上年度相比，一般公共预算财政拨款支出增加</w:t>
      </w:r>
      <w:r>
        <w:rPr>
          <w:sz w:val="32"/>
          <w:lang w:val="en-US" w:eastAsia="zh-CN"/>
          <w:szCs w:val="32"/>
          <w:rFonts w:ascii="仿宋_GB2312" w:hAnsi="仿宋_GB2312" w:eastAsia="仿宋_GB2312" w:hint="eastAsia"/>
        </w:rPr>
        <w:t xml:space="preserve">107.27</w:t>
      </w:r>
      <w:r>
        <w:rPr>
          <w:sz w:val="32"/>
          <w:szCs w:val="32"/>
          <w:rFonts w:ascii="仿宋_GB2312" w:hAnsi="仿宋_GB2312" w:eastAsia="仿宋_GB2312" w:hint="eastAsia"/>
        </w:rPr>
        <w:t xml:space="preserve">万元，增长</w:t>
      </w:r>
      <w:r>
        <w:rPr>
          <w:sz w:val="32"/>
          <w:lang w:val="en-US" w:eastAsia="zh-CN"/>
          <w:szCs w:val="32"/>
          <w:rFonts w:ascii="仿宋_GB2312" w:hAnsi="仿宋_GB2312" w:eastAsia="仿宋_GB2312" w:hint="eastAsia"/>
        </w:rPr>
        <w:t xml:space="preserve">19.63</w:t>
      </w:r>
      <w:r>
        <w:rPr>
          <w:sz w:val="32"/>
          <w:szCs w:val="32"/>
          <w:rFonts w:ascii="仿宋_GB2312" w:hAnsi="仿宋_GB2312" w:eastAsia="仿宋_GB2312" w:hint="eastAsia"/>
        </w:rPr>
        <w:t xml:space="preserve">%。主要原因是</w:t>
      </w:r>
      <w:r>
        <w:rPr>
          <w:sz w:val="32"/>
          <w:lang w:val="en-US" w:eastAsia="zh-CN" w:bidi="ar"/>
          <w:szCs w:val="32"/>
          <w:kern w:val="2"/>
          <w:rFonts w:ascii="仿宋_GB2312" w:hAnsi="仿宋" w:eastAsia="仿宋_GB2312" w:hint="eastAsia"/>
        </w:rPr>
        <w:t xml:space="preserve">1.学生数比上年增加公用经费支出有所增加。2.本年调整工资标准工资增加</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（二）结构情况。</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年度一般公共预算财政拨款支出</w:t>
      </w:r>
      <w:r>
        <w:rPr>
          <w:sz w:val="32"/>
          <w:lang w:val="en-US" w:eastAsia="zh-CN"/>
          <w:szCs w:val="32"/>
          <w:rFonts w:ascii="仿宋_GB2312" w:hAnsi="仿宋_GB2312" w:eastAsia="仿宋_GB2312" w:hint="eastAsia"/>
        </w:rPr>
        <w:t xml:space="preserve">653.64</w:t>
      </w:r>
      <w:r>
        <w:rPr>
          <w:sz w:val="32"/>
          <w:szCs w:val="32"/>
          <w:rFonts w:ascii="仿宋_GB2312" w:hAnsi="仿宋_GB2312" w:eastAsia="仿宋_GB2312" w:hint="eastAsia"/>
        </w:rPr>
        <w:t xml:space="preserve">万元，主要用于以下方面：</w:t>
      </w:r>
      <w:r>
        <w:rPr>
          <w:sz w:val="32"/>
          <w:lang w:val="en-US" w:eastAsia="zh-CN"/>
          <w:szCs w:val="32"/>
          <w:rFonts w:ascii="仿宋_GB2312" w:hAnsi="仿宋_GB2312" w:eastAsia="仿宋_GB2312" w:hint="eastAsia"/>
        </w:rPr>
        <w:t xml:space="preserve">教育</w:t>
      </w:r>
      <w:r>
        <w:rPr>
          <w:sz w:val="32"/>
          <w:szCs w:val="32"/>
          <w:rFonts w:ascii="仿宋_GB2312" w:hAnsi="仿宋_GB2312" w:eastAsia="仿宋_GB2312" w:hint="eastAsia"/>
        </w:rPr>
        <w:t xml:space="preserve">支出</w:t>
      </w:r>
      <w:r>
        <w:rPr>
          <w:sz w:val="32"/>
          <w:lang w:val="en-US" w:eastAsia="zh-CN"/>
          <w:szCs w:val="32"/>
          <w:rFonts w:ascii="仿宋_GB2312" w:hAnsi="仿宋_GB2312" w:eastAsia="仿宋_GB2312" w:hint="eastAsia"/>
        </w:rPr>
        <w:t xml:space="preserve">651.23</w:t>
      </w:r>
      <w:r>
        <w:rPr>
          <w:sz w:val="32"/>
          <w:szCs w:val="32"/>
          <w:rFonts w:ascii="仿宋_GB2312" w:hAnsi="仿宋_GB2312" w:eastAsia="仿宋_GB2312" w:hint="eastAsia"/>
        </w:rPr>
        <w:t xml:space="preserve">万元，占</w:t>
      </w:r>
      <w:r>
        <w:rPr>
          <w:sz w:val="32"/>
          <w:lang w:val="en-US" w:eastAsia="zh-CN"/>
          <w:szCs w:val="32"/>
          <w:rFonts w:ascii="仿宋_GB2312" w:hAnsi="仿宋_GB2312" w:eastAsia="仿宋_GB2312" w:hint="eastAsia"/>
        </w:rPr>
        <w:t xml:space="preserve">99.63</w:t>
      </w:r>
      <w:r>
        <w:rPr>
          <w:sz w:val="32"/>
          <w:szCs w:val="32"/>
          <w:rFonts w:ascii="仿宋_GB2312" w:hAnsi="仿宋_GB2312" w:eastAsia="仿宋_GB2312" w:hint="eastAsia"/>
        </w:rPr>
        <w:t xml:space="preserve">%；</w:t>
      </w:r>
      <w:r>
        <w:rPr>
          <w:sz w:val="32"/>
          <w:lang w:val="en-US" w:eastAsia="zh-CN"/>
          <w:szCs w:val="32"/>
          <w:rFonts w:ascii="仿宋_GB2312" w:hAnsi="仿宋_GB2312" w:eastAsia="仿宋_GB2312" w:hint="eastAsia"/>
        </w:rPr>
        <w:t xml:space="preserve">社会保障和就业</w:t>
      </w:r>
      <w:r>
        <w:rPr>
          <w:sz w:val="32"/>
          <w:szCs w:val="32"/>
          <w:rFonts w:ascii="仿宋_GB2312" w:hAnsi="仿宋_GB2312" w:eastAsia="仿宋_GB2312" w:hint="eastAsia"/>
        </w:rPr>
        <w:t xml:space="preserve">支出</w:t>
      </w:r>
      <w:r>
        <w:rPr>
          <w:sz w:val="32"/>
          <w:lang w:val="en-US" w:eastAsia="zh-CN"/>
          <w:szCs w:val="32"/>
          <w:rFonts w:ascii="仿宋_GB2312" w:hAnsi="仿宋_GB2312" w:eastAsia="仿宋_GB2312" w:hint="eastAsia"/>
        </w:rPr>
        <w:t xml:space="preserve">2.41</w:t>
      </w:r>
      <w:r>
        <w:rPr>
          <w:sz w:val="32"/>
          <w:szCs w:val="32"/>
          <w:rFonts w:ascii="仿宋_GB2312" w:hAnsi="仿宋_GB2312" w:eastAsia="仿宋_GB2312" w:hint="eastAsia"/>
        </w:rPr>
        <w:t xml:space="preserve">万元，占</w:t>
      </w:r>
      <w:r>
        <w:rPr>
          <w:sz w:val="32"/>
          <w:lang w:val="en-US" w:eastAsia="zh-CN"/>
          <w:szCs w:val="32"/>
          <w:rFonts w:ascii="仿宋_GB2312" w:hAnsi="仿宋_GB2312" w:eastAsia="仿宋_GB2312" w:hint="eastAsia"/>
        </w:rPr>
        <w:t xml:space="preserve">0.37</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（三）具体情况。</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年度一般公共预算财政拨款支出年初预算为</w:t>
      </w:r>
      <w:r>
        <w:rPr>
          <w:sz w:val="32"/>
          <w:lang w:val="en-US" w:eastAsia="zh-CN"/>
          <w:szCs w:val="32"/>
          <w:rFonts w:ascii="仿宋_GB2312" w:hAnsi="仿宋_GB2312" w:eastAsia="仿宋_GB2312" w:hint="eastAsia"/>
        </w:rPr>
        <w:t xml:space="preserve">619.66</w:t>
      </w:r>
      <w:r>
        <w:rPr>
          <w:sz w:val="32"/>
          <w:szCs w:val="32"/>
          <w:rFonts w:ascii="仿宋_GB2312" w:hAnsi="仿宋_GB2312" w:eastAsia="仿宋_GB2312" w:hint="eastAsia"/>
        </w:rPr>
        <w:t xml:space="preserve">万元，支出决算为</w:t>
      </w:r>
      <w:r>
        <w:rPr>
          <w:sz w:val="32"/>
          <w:lang w:val="en-US" w:eastAsia="zh-CN"/>
          <w:szCs w:val="32"/>
          <w:rFonts w:ascii="仿宋_GB2312" w:hAnsi="仿宋_GB2312" w:eastAsia="仿宋_GB2312" w:hint="eastAsia"/>
        </w:rPr>
        <w:t xml:space="preserve">653.64</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105.48</w:t>
      </w:r>
      <w:r>
        <w:rPr>
          <w:sz w:val="32"/>
          <w:szCs w:val="32"/>
          <w:rFonts w:ascii="仿宋_GB2312" w:hAnsi="仿宋_GB2312" w:eastAsia="仿宋_GB2312" w:hint="eastAsia"/>
        </w:rPr>
        <w:t xml:space="preserve">%。其中：</w:t>
      </w:r>
      <w:r>
        <w:rPr>
          <w:sz w:val="32"/>
          <w:szCs w:val="32"/>
          <w:rFonts w:ascii="仿宋_GB2312" w:hAnsi="仿宋_GB2312" w:eastAsia="仿宋_GB2312" w:hint="eastAsia"/>
        </w:rPr>
      </w:r>
    </w:p>
    <w:p>
      <w:pPr>
        <w:pStyle w:val="Normal"/>
        <w:widowControl/>
        <w:numPr>
          <w:ilvl w:val="0"/>
          <w:numId w:val="2"/>
        </w:numPr>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教育支出（类）普通教育（款）小学教育（项）。</w:t>
      </w:r>
      <w:r>
        <w:rPr>
          <w:sz w:val="32"/>
          <w:szCs w:val="32"/>
          <w:rFonts w:ascii="仿宋_GB2312" w:hAnsi="仿宋_GB2312" w:eastAsia="仿宋_GB2312" w:hint="eastAsia"/>
        </w:rPr>
        <w:t xml:space="preserve">年初预算为</w:t>
      </w:r>
      <w:r>
        <w:rPr>
          <w:sz w:val="32"/>
          <w:lang w:val="en-US" w:eastAsia="zh-CN"/>
          <w:szCs w:val="32"/>
          <w:rFonts w:ascii="仿宋_GB2312" w:hAnsi="仿宋_GB2312" w:eastAsia="仿宋_GB2312" w:hint="eastAsia"/>
        </w:rPr>
        <w:t xml:space="preserve">572.4</w:t>
      </w:r>
      <w:r>
        <w:rPr>
          <w:sz w:val="32"/>
          <w:szCs w:val="32"/>
          <w:rFonts w:ascii="仿宋_GB2312" w:hAnsi="仿宋_GB2312" w:eastAsia="仿宋_GB2312" w:hint="eastAsia"/>
        </w:rPr>
        <w:t xml:space="preserve">万元，支出决算为</w:t>
      </w:r>
      <w:r>
        <w:rPr>
          <w:sz w:val="32"/>
          <w:lang w:val="en-US" w:eastAsia="zh-CN"/>
          <w:szCs w:val="32"/>
          <w:rFonts w:ascii="仿宋_GB2312" w:hAnsi="仿宋_GB2312" w:eastAsia="仿宋_GB2312" w:hint="eastAsia"/>
        </w:rPr>
        <w:t xml:space="preserve">647.68</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113.15</w:t>
      </w:r>
      <w:r>
        <w:rPr>
          <w:sz w:val="32"/>
          <w:szCs w:val="32"/>
          <w:rFonts w:ascii="仿宋_GB2312" w:hAnsi="仿宋_GB2312" w:eastAsia="仿宋_GB2312" w:hint="eastAsia"/>
        </w:rPr>
        <w:t xml:space="preserve">%。决算数与年初预算数存在差异的主要原因是</w:t>
      </w:r>
      <w:r>
        <w:rPr>
          <w:sz w:val="32"/>
          <w:lang w:val="en-US" w:eastAsia="zh-CN" w:bidi="ar"/>
          <w:szCs w:val="32"/>
          <w:kern w:val="2"/>
          <w:rFonts w:ascii="仿宋_GB2312" w:hAnsi="仿宋" w:eastAsia="仿宋_GB2312" w:hint="eastAsia"/>
        </w:rPr>
        <w:t xml:space="preserve">1.学生数比上年增加公用经费支出有所增加。2.本年调整工资标准工资增加</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numPr>
          <w:ilvl w:val="0"/>
          <w:numId w:val="0"/>
        </w:numPr>
        <w:spacing w:line="590" w:lineRule="exact"/>
        <w:ind w:firstLine="640" w:firstLineChars="2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2. </w:t>
      </w:r>
      <w:r>
        <w:rPr>
          <w:b w:val="1"/>
          <w:sz w:val="32"/>
          <w:szCs w:val="32"/>
          <w:bCs/>
          <w:rFonts w:ascii="仿宋_GB2312" w:hAnsi="仿宋_GB2312" w:eastAsia="仿宋_GB2312" w:hint="eastAsia"/>
        </w:rPr>
        <w:t xml:space="preserve">教育支出（类）教育费附加安排的支出（款）其他教育费附加安排的支出（项）。</w:t>
      </w:r>
      <w:r>
        <w:rPr>
          <w:sz w:val="32"/>
          <w:szCs w:val="32"/>
          <w:rFonts w:ascii="仿宋_GB2312" w:hAnsi="仿宋_GB2312" w:eastAsia="仿宋_GB2312" w:hint="eastAsia"/>
        </w:rPr>
        <w:t xml:space="preserve">年初预算为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w:t>
      </w:r>
      <w:r>
        <w:rPr>
          <w:sz w:val="32"/>
          <w:szCs w:val="32"/>
          <w:rFonts w:ascii="仿宋_GB2312" w:hAnsi="仿宋_GB2312" w:eastAsia="仿宋_GB2312" w:hint="eastAsia"/>
        </w:rPr>
        <w:t xml:space="preserve">决算为</w:t>
      </w:r>
      <w:r>
        <w:rPr>
          <w:sz w:val="32"/>
          <w:lang w:val="en-US" w:eastAsia="zh-CN"/>
          <w:szCs w:val="32"/>
          <w:rFonts w:ascii="仿宋_GB2312" w:hAnsi="仿宋_GB2312" w:eastAsia="仿宋_GB2312" w:hint="eastAsia"/>
        </w:rPr>
        <w:t xml:space="preserve">3.54</w:t>
      </w:r>
      <w:r>
        <w:rPr>
          <w:sz w:val="32"/>
          <w:szCs w:val="32"/>
          <w:rFonts w:ascii="仿宋_GB2312" w:hAnsi="仿宋_GB2312" w:eastAsia="仿宋_GB2312" w:hint="eastAsia"/>
        </w:rPr>
        <w:t xml:space="preserve">万元。决算数与年初预算数存在差异的主要原因是</w:t>
      </w:r>
      <w:r>
        <w:rPr>
          <w:sz w:val="32"/>
          <w:lang w:val="en-US" w:eastAsia="zh-CN"/>
          <w:szCs w:val="32"/>
          <w:rFonts w:ascii="仿宋_GB2312" w:hAnsi="仿宋_GB2312" w:eastAsia="仿宋_GB2312" w:hint="eastAsia"/>
        </w:rPr>
        <w:t xml:space="preserve">2021年追加预算</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numPr>
          <w:ilvl w:val="0"/>
          <w:numId w:val="0"/>
        </w:numPr>
        <w:spacing w:line="590" w:lineRule="exact"/>
        <w:rPr>
          <w:sz w:val="32"/>
          <w:lang w:val="en-US" w:eastAsia="zh-CN"/>
          <w:szCs w:val="32"/>
          <w:rFonts w:ascii="仿宋_GB2312" w:hAnsi="仿宋_GB2312" w:eastAsia="仿宋_GB2312"/>
        </w:rPr>
      </w:pPr>
      <w:r>
        <w:rPr>
          <w:sz w:val="32"/>
          <w:lang w:val="en-US" w:eastAsia="zh-CN"/>
          <w:szCs w:val="32"/>
          <w:rFonts w:ascii="仿宋_GB2312" w:hAnsi="仿宋_GB2312" w:eastAsia="仿宋_GB2312"/>
        </w:rPr>
      </w:r>
    </w:p>
    <w:p>
      <w:pPr>
        <w:pStyle w:val="Normal"/>
        <w:widowControl/>
        <w:numPr>
          <w:ilvl w:val="0"/>
          <w:numId w:val="0"/>
        </w:numPr>
        <w:spacing w:line="590" w:lineRule="exact"/>
        <w:ind w:firstLine="643" w:firstLineChars="200"/>
        <w:rPr>
          <w:b w:val="1"/>
          <w:sz w:val="32"/>
          <w:lang w:val="en-US" w:eastAsia="zh-CN"/>
          <w:szCs w:val="32"/>
          <w:bCs/>
          <w:rFonts w:ascii="仿宋_GB2312" w:hAnsi="仿宋_GB2312" w:eastAsia="仿宋_GB2312" w:hint="eastAsia"/>
        </w:rPr>
      </w:pPr>
      <w:r>
        <w:rPr>
          <w:b w:val="1"/>
          <w:sz w:val="32"/>
          <w:lang w:val="en-US" w:eastAsia="zh-CN"/>
          <w:szCs w:val="32"/>
          <w:bCs/>
          <w:rFonts w:ascii="仿宋_GB2312" w:hAnsi="仿宋_GB2312" w:eastAsia="仿宋_GB2312" w:hint="eastAsia"/>
        </w:rPr>
        <w:t xml:space="preserve">3. </w:t>
      </w:r>
      <w:r>
        <w:rPr>
          <w:b w:val="1"/>
          <w:sz w:val="32"/>
          <w:szCs w:val="32"/>
          <w:bCs/>
          <w:rFonts w:ascii="仿宋_GB2312" w:hAnsi="仿宋_GB2312" w:eastAsia="仿宋_GB2312" w:hint="eastAsia"/>
        </w:rPr>
        <w:t xml:space="preserve">社会保障和就业支出（类）行政事业单位养老支出（款）事业单位离退休（项）</w:t>
      </w:r>
      <w:r>
        <w:rPr>
          <w:b w:val="1"/>
          <w:sz w:val="32"/>
          <w:szCs w:val="32"/>
          <w:bCs/>
          <w:rFonts w:ascii="仿宋_GB2312" w:hAnsi="仿宋_GB2312" w:eastAsia="仿宋_GB2312" w:hint="eastAsia"/>
        </w:rPr>
        <w:t xml:space="preserve">。</w:t>
      </w:r>
      <w:r>
        <w:rPr>
          <w:sz w:val="32"/>
          <w:szCs w:val="32"/>
          <w:rFonts w:ascii="仿宋_GB2312" w:hAnsi="仿宋_GB2312" w:eastAsia="仿宋_GB2312" w:hint="eastAsia"/>
        </w:rPr>
        <w:t xml:space="preserve">年初预算为</w:t>
      </w:r>
      <w:r>
        <w:rPr>
          <w:sz w:val="32"/>
          <w:lang w:val="en-US" w:eastAsia="zh-CN"/>
          <w:szCs w:val="32"/>
          <w:rFonts w:ascii="仿宋_GB2312" w:hAnsi="仿宋_GB2312" w:eastAsia="仿宋_GB2312" w:hint="eastAsia"/>
        </w:rPr>
        <w:t xml:space="preserve">22.5</w:t>
      </w:r>
      <w:r>
        <w:rPr>
          <w:sz w:val="32"/>
          <w:szCs w:val="32"/>
          <w:rFonts w:ascii="仿宋_GB2312" w:hAnsi="仿宋_GB2312" w:eastAsia="仿宋_GB2312" w:hint="eastAsia"/>
        </w:rPr>
        <w:t xml:space="preserve">万元，支出决算为</w:t>
      </w:r>
      <w:r>
        <w:rPr>
          <w:sz w:val="32"/>
          <w:lang w:val="en-US" w:eastAsia="zh-CN"/>
          <w:szCs w:val="32"/>
          <w:rFonts w:ascii="仿宋_GB2312" w:hAnsi="仿宋_GB2312" w:eastAsia="仿宋_GB2312" w:hint="eastAsia"/>
        </w:rPr>
        <w:t xml:space="preserve">2.41</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10.71</w:t>
      </w:r>
      <w:r>
        <w:rPr>
          <w:sz w:val="32"/>
          <w:szCs w:val="32"/>
          <w:rFonts w:ascii="仿宋_GB2312" w:hAnsi="仿宋_GB2312" w:eastAsia="仿宋_GB2312" w:hint="eastAsia"/>
        </w:rPr>
        <w:t xml:space="preserve">%。决算数与年初预算数存在差异的主要原因是</w:t>
      </w:r>
      <w:r>
        <w:rPr>
          <w:sz w:val="32"/>
          <w:lang w:val="en-US" w:eastAsia="zh-CN"/>
          <w:szCs w:val="32"/>
          <w:rFonts w:ascii="仿宋_GB2312" w:hAnsi="仿宋_GB2312" w:eastAsia="仿宋_GB2312" w:hint="eastAsia"/>
        </w:rPr>
        <w:t xml:space="preserve">2019年、2020年、2021年退休教师未纳入社保提高</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六、一般公共预算财政拨款基本支出决算情况说明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年度一般公共预算财政拨款基本支出</w:t>
      </w:r>
      <w:r>
        <w:rPr>
          <w:sz w:val="32"/>
          <w:lang w:val="en-US" w:eastAsia="zh-CN"/>
          <w:szCs w:val="32"/>
          <w:rFonts w:ascii="仿宋_GB2312" w:hAnsi="仿宋_GB2312" w:eastAsia="仿宋_GB2312" w:hint="eastAsia"/>
        </w:rPr>
        <w:t xml:space="preserve">653.64</w:t>
      </w:r>
      <w:r>
        <w:rPr>
          <w:sz w:val="32"/>
          <w:szCs w:val="32"/>
          <w:rFonts w:ascii="仿宋_GB2312" w:hAnsi="仿宋_GB2312" w:eastAsia="仿宋_GB2312" w:hint="eastAsia"/>
        </w:rPr>
        <w:t xml:space="preserve">万元。其中：人员经费</w:t>
      </w:r>
      <w:r>
        <w:rPr>
          <w:sz w:val="32"/>
          <w:lang w:val="en-US" w:eastAsia="zh-CN"/>
          <w:szCs w:val="32"/>
          <w:rFonts w:ascii="仿宋_GB2312" w:hAnsi="仿宋_GB2312" w:eastAsia="仿宋_GB2312" w:hint="eastAsia"/>
        </w:rPr>
        <w:t xml:space="preserve">429.98</w:t>
      </w:r>
      <w:r>
        <w:rPr>
          <w:sz w:val="32"/>
          <w:szCs w:val="32"/>
          <w:rFonts w:ascii="仿宋_GB2312" w:hAnsi="仿宋_GB2312" w:eastAsia="仿宋_GB2312" w:hint="eastAsia"/>
        </w:rPr>
        <w:t xml:space="preserve">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sz w:val="32"/>
          <w:lang w:val="en-US" w:eastAsia="zh-CN"/>
          <w:szCs w:val="32"/>
          <w:rFonts w:ascii="仿宋_GB2312" w:hAnsi="仿宋_GB2312" w:eastAsia="仿宋_GB2312" w:hint="eastAsia"/>
        </w:rPr>
        <w:t xml:space="preserve">2.41</w:t>
      </w:r>
      <w:r>
        <w:rPr>
          <w:sz w:val="32"/>
          <w:szCs w:val="32"/>
          <w:rFonts w:ascii="仿宋_GB2312" w:hAnsi="仿宋_GB2312" w:eastAsia="仿宋_GB2312" w:hint="eastAsia"/>
        </w:rPr>
        <w:t xml:space="preserve">；公用经费</w:t>
      </w:r>
      <w:r>
        <w:rPr>
          <w:sz w:val="32"/>
          <w:lang w:val="en-US" w:eastAsia="zh-CN"/>
          <w:szCs w:val="32"/>
          <w:rFonts w:ascii="仿宋_GB2312" w:hAnsi="仿宋_GB2312" w:eastAsia="仿宋_GB2312" w:hint="eastAsia"/>
        </w:rPr>
        <w:t xml:space="preserve">223.66</w:t>
      </w:r>
      <w:r>
        <w:rPr>
          <w:sz w:val="32"/>
          <w:szCs w:val="32"/>
          <w:rFonts w:ascii="仿宋_GB2312" w:hAnsi="仿宋_GB2312" w:eastAsia="仿宋_GB2312" w:hint="eastAsia"/>
        </w:rPr>
        <w:t xml:space="preserve">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七、一般公共预算财政拨款“三公”经费支出决算情况说明</w:t>
      </w:r>
      <w:r>
        <w:rPr>
          <w:sz w:val="32"/>
          <w:szCs w:val="32"/>
          <w:rFonts w:ascii="黑体" w:hAnsi="黑体" w:eastAsia="黑体" w:hint="eastAsia"/>
        </w:rPr>
      </w:r>
    </w:p>
    <w:p>
      <w:pPr>
        <w:pStyle w:val="Normal"/>
        <w:widowControl/>
        <w:outlineLvl w:val="2"/>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（一）“三公”经费财政拨款支出决算总体情况说明。</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年度“三公”经费财政拨款支出预算为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年度“三公”经费支出决算数与预算数存在差异的主要原因</w:t>
      </w:r>
      <w:r>
        <w:rPr>
          <w:sz w:val="32"/>
          <w:lang w:eastAsia="zh-CN"/>
          <w:szCs w:val="32"/>
          <w:rFonts w:ascii="仿宋_GB2312" w:hAnsi="仿宋_GB2312" w:eastAsia="仿宋_GB2312" w:hint="eastAsia"/>
        </w:rPr>
        <w:t xml:space="preserve">本单位无</w:t>
      </w:r>
      <w:r>
        <w:rPr>
          <w:sz w:val="32"/>
          <w:szCs w:val="32"/>
          <w:rFonts w:ascii="仿宋_GB2312" w:hAnsi="仿宋_GB2312" w:eastAsia="仿宋_GB2312" w:hint="eastAsia"/>
        </w:rPr>
        <w:t xml:space="preserve">“三公”经费支出。</w:t>
      </w:r>
      <w:r>
        <w:rPr>
          <w:sz w:val="32"/>
          <w:szCs w:val="32"/>
          <w:rFonts w:ascii="仿宋_GB2312" w:hAnsi="仿宋_GB2312" w:eastAsia="仿宋_GB2312" w:hint="eastAsia"/>
        </w:rPr>
      </w:r>
    </w:p>
    <w:p>
      <w:pPr>
        <w:pStyle w:val="Normal"/>
        <w:widowControl/>
        <w:outlineLvl w:val="2"/>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（二）“三公”经费财政拨款支出决算具体情况说明。</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年度“三公”经费财政拨款支出决算中，因公出国（境）费支出决算</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万元，完成预算的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%，占</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%；公务用车购置及运行费支出决算</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万元，完成预算的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%，占</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%；公务接待费支出决算</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万元，完成预算的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%，占</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%。具体情况如下：</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1．因公出国（境）费</w:t>
      </w:r>
      <w:r>
        <w:rPr>
          <w:sz w:val="32"/>
          <w:szCs w:val="32"/>
          <w:rFonts w:ascii="仿宋_GB2312" w:hAnsi="仿宋_GB2312" w:eastAsia="仿宋_GB2312" w:hint="eastAsia"/>
        </w:rPr>
        <w:t xml:space="preserve">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100</w:t>
      </w:r>
      <w:r>
        <w:rPr>
          <w:sz w:val="32"/>
          <w:szCs w:val="32"/>
          <w:rFonts w:ascii="仿宋_GB2312" w:hAnsi="仿宋_GB2312" w:eastAsia="仿宋_GB2312" w:hint="eastAsia"/>
        </w:rPr>
        <w:t xml:space="preserve">%。决算数与年初预算数存在差异的主要原因是</w:t>
      </w:r>
      <w:r>
        <w:rPr>
          <w:sz w:val="32"/>
          <w:lang w:eastAsia="zh-CN"/>
          <w:szCs w:val="32"/>
          <w:rFonts w:ascii="仿宋_GB2312" w:hAnsi="仿宋_GB2312" w:eastAsia="仿宋_GB2312" w:hint="eastAsia"/>
        </w:rPr>
        <w:t xml:space="preserve">本单位</w:t>
      </w:r>
      <w:r>
        <w:rPr>
          <w:sz w:val="32"/>
          <w:lang w:val="en-US" w:eastAsia="zh-CN"/>
          <w:szCs w:val="32"/>
          <w:rFonts w:ascii="仿宋_GB2312" w:hAnsi="仿宋_GB2312" w:eastAsia="仿宋_GB2312" w:hint="eastAsia"/>
        </w:rPr>
        <w:t xml:space="preserve">无此项</w:t>
      </w:r>
      <w:r>
        <w:rPr>
          <w:sz w:val="32"/>
          <w:szCs w:val="32"/>
          <w:rFonts w:ascii="仿宋_GB2312" w:hAnsi="仿宋_GB2312" w:eastAsia="仿宋_GB2312" w:hint="eastAsia"/>
        </w:rPr>
        <w:t xml:space="preserve">支出。全年因公出国（境）团组</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个，累计</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人次。</w:t>
      </w:r>
      <w:r>
        <w:rPr>
          <w:sz w:val="32"/>
          <w:lang w:val="en-US" w:eastAsia="zh-CN"/>
          <w:szCs w:val="32"/>
          <w:rFonts w:ascii="仿宋_GB2312" w:hAnsi="仿宋_GB2312" w:eastAsia="仿宋_GB2312" w:hint="eastAsia"/>
        </w:rPr>
        <w:t xml:space="preserve">开支内容包括：我单位无此项支出。</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2．公务用车购置及运行费</w:t>
      </w:r>
      <w:r>
        <w:rPr>
          <w:sz w:val="32"/>
          <w:szCs w:val="32"/>
          <w:rFonts w:ascii="仿宋_GB2312" w:hAnsi="仿宋_GB2312" w:eastAsia="仿宋_GB2312" w:hint="eastAsia"/>
        </w:rPr>
        <w:t xml:space="preserve">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100</w:t>
      </w:r>
      <w:r>
        <w:rPr>
          <w:sz w:val="32"/>
          <w:szCs w:val="32"/>
          <w:rFonts w:ascii="仿宋_GB2312" w:hAnsi="仿宋_GB2312" w:eastAsia="仿宋_GB2312" w:hint="eastAsia"/>
        </w:rPr>
        <w:t xml:space="preserve">%。决算数与年初预算数存在差异的主要原因是</w:t>
      </w:r>
      <w:r>
        <w:rPr>
          <w:sz w:val="32"/>
          <w:lang w:eastAsia="zh-CN"/>
          <w:szCs w:val="32"/>
          <w:rFonts w:ascii="仿宋_GB2312" w:hAnsi="仿宋_GB2312" w:eastAsia="仿宋_GB2312" w:hint="eastAsia"/>
        </w:rPr>
        <w:t xml:space="preserve">本单位</w:t>
      </w:r>
      <w:r>
        <w:rPr>
          <w:sz w:val="32"/>
          <w:lang w:val="en-US" w:eastAsia="zh-CN"/>
          <w:szCs w:val="32"/>
          <w:rFonts w:ascii="仿宋_GB2312" w:hAnsi="仿宋_GB2312" w:eastAsia="仿宋_GB2312" w:hint="eastAsia"/>
        </w:rPr>
        <w:t xml:space="preserve">无此项</w:t>
      </w:r>
      <w:r>
        <w:rPr>
          <w:sz w:val="32"/>
          <w:szCs w:val="32"/>
          <w:rFonts w:ascii="仿宋_GB2312" w:hAnsi="仿宋_GB2312" w:eastAsia="仿宋_GB2312" w:hint="eastAsia"/>
        </w:rPr>
        <w:t xml:space="preserve">支出。其中：</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公务用车购置支出</w:t>
      </w:r>
      <w:r>
        <w:rPr>
          <w:sz w:val="32"/>
          <w:szCs w:val="32"/>
          <w:rFonts w:ascii="仿宋_GB2312" w:hAnsi="仿宋_GB2312" w:eastAsia="仿宋_GB2312" w:hint="eastAsia"/>
        </w:rPr>
        <w:t xml:space="preserve">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万元，购置车辆</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w:t>
      </w:r>
      <w:r>
        <w:rPr>
          <w:sz w:val="32"/>
          <w:lang w:val="en-US" w:eastAsia="zh-CN"/>
          <w:szCs w:val="32"/>
          <w:rFonts w:ascii="仿宋_GB2312" w:hAnsi="仿宋_GB2312" w:eastAsia="仿宋_GB2312" w:hint="eastAsia"/>
        </w:rPr>
        <w:t xml:space="preserve">本单位无公务用车</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公务用车运行支出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年期末，部门开支财政拨款的公务用车保有量为</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3.公务接待费</w:t>
      </w:r>
      <w:r>
        <w:rPr>
          <w:sz w:val="32"/>
          <w:szCs w:val="32"/>
          <w:rFonts w:ascii="仿宋_GB2312" w:hAnsi="仿宋_GB2312" w:eastAsia="仿宋_GB2312" w:hint="eastAsia"/>
        </w:rPr>
        <w:t xml:space="preserve">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100</w:t>
      </w:r>
      <w:r>
        <w:rPr>
          <w:sz w:val="32"/>
          <w:szCs w:val="32"/>
          <w:rFonts w:ascii="仿宋_GB2312" w:hAnsi="仿宋_GB2312" w:eastAsia="仿宋_GB2312" w:hint="eastAsia"/>
        </w:rPr>
        <w:t xml:space="preserve">%。决算数与年初预算数存在差异的主要原因是</w:t>
      </w:r>
      <w:r>
        <w:rPr>
          <w:sz w:val="32"/>
          <w:lang w:val="en-US" w:eastAsia="zh-CN"/>
          <w:szCs w:val="32"/>
          <w:rFonts w:ascii="仿宋_GB2312" w:hAnsi="仿宋_GB2312" w:eastAsia="仿宋_GB2312" w:hint="eastAsia"/>
        </w:rPr>
        <w:t xml:space="preserve">本单位无此项支出</w:t>
      </w:r>
      <w:r>
        <w:rPr>
          <w:sz w:val="32"/>
          <w:szCs w:val="32"/>
          <w:rFonts w:ascii="仿宋_GB2312" w:hAnsi="仿宋_GB2312" w:eastAsia="仿宋_GB2312" w:hint="eastAsia"/>
        </w:rPr>
        <w:t xml:space="preserve">。其中：</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外宾接待支出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年共接待国（境）外来访团组</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个、来访外宾</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人次（不包括陪同人员）。</w:t>
      </w:r>
      <w:r>
        <w:rPr>
          <w:sz w:val="32"/>
          <w:szCs w:val="32"/>
          <w:rFonts w:ascii="仿宋_GB2312" w:hAnsi="仿宋_GB2312" w:eastAsia="仿宋_GB2312" w:hint="eastAsia"/>
        </w:rPr>
      </w:r>
    </w:p>
    <w:p>
      <w:pPr>
        <w:pStyle w:val="Normal"/>
        <w:widowControl/>
        <w:spacing w:line="590" w:lineRule="exact"/>
        <w:ind w:firstLine="643" w:firstLineChars="200"/>
        <w:rPr>
          <w:b w:val="1"/>
          <w:sz w:val="32"/>
          <w:szCs w:val="32"/>
          <w:bCs/>
          <w:rFonts w:ascii="仿宋_GB2312" w:hAnsi="仿宋_GB2312" w:eastAsia="仿宋_GB2312" w:hint="eastAsia"/>
        </w:rPr>
      </w:pPr>
      <w:r>
        <w:rPr>
          <w:b w:val="1"/>
          <w:sz w:val="32"/>
          <w:szCs w:val="32"/>
          <w:bCs/>
          <w:rFonts w:ascii="仿宋_GB2312" w:hAnsi="仿宋_GB2312" w:eastAsia="仿宋_GB2312" w:hint="eastAsia"/>
        </w:rPr>
        <w:t xml:space="preserve">其他国内公务接待支出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年共接待国内来访团组</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个、来宾</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人次（不包括陪同人员）。</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八、预算绩效情况说明</w:t>
      </w:r>
      <w:r>
        <w:rPr>
          <w:sz w:val="32"/>
          <w:szCs w:val="32"/>
          <w:rFonts w:ascii="黑体" w:hAnsi="黑体" w:eastAsia="黑体" w:hint="eastAsia"/>
        </w:rPr>
      </w:r>
    </w:p>
    <w:p>
      <w:pPr>
        <w:pStyle w:val="Normal"/>
        <w:widowControl/>
        <w:outlineLvl w:val="2"/>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（一）绩效管理工作开展情况。</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2021年度，本单位在上级主管部门的正确领导下，积极开展预算工作，在预算执行中，按部就班，认真执行年初预算，良好的完成了本年度的预决算工作</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2"/>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（二）项目绩效自评结果。</w:t>
      </w:r>
      <w:r>
        <w:rPr>
          <w:b w:val="1"/>
          <w:sz w:val="32"/>
          <w:szCs w:val="32"/>
          <w:bCs/>
          <w:rFonts w:ascii="楷体_GB2312" w:hAnsi="楷体_GB2312" w:eastAsia="楷体_GB2312" w:hint="eastAsia"/>
        </w:rPr>
      </w:r>
    </w:p>
    <w:p>
      <w:pPr>
        <w:pStyle w:val="Normal"/>
        <w:widowControl/>
        <w:outlineLvl w:val="2"/>
        <w:spacing w:line="590" w:lineRule="exact"/>
        <w:ind w:firstLine="640" w:firstLineChars="2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我单位项目绩效自评良好。</w:t>
      </w:r>
      <w:r>
        <w:rPr>
          <w:sz w:val="32"/>
          <w:lang w:val="en-US" w:eastAsia="zh-CN"/>
          <w:szCs w:val="32"/>
          <w:rFonts w:ascii="仿宋_GB2312" w:hAnsi="仿宋_GB2312" w:eastAsia="仿宋_GB2312" w:hint="eastAsia"/>
        </w:rPr>
      </w:r>
    </w:p>
    <w:p>
      <w:pPr>
        <w:pStyle w:val="Normal"/>
        <w:widowControl/>
        <w:outlineLvl w:val="2"/>
        <w:spacing w:line="590" w:lineRule="exact"/>
        <w:ind w:firstLine="643" w:firstLineChars="200"/>
        <w:rPr>
          <w:b w:val="1"/>
          <w:sz w:val="32"/>
          <w:szCs w:val="32"/>
          <w:bCs/>
          <w:rFonts w:ascii="楷体_GB2312" w:hAnsi="楷体_GB2312" w:eastAsia="楷体_GB2312" w:hint="eastAsia"/>
        </w:rPr>
      </w:pPr>
      <w:r>
        <w:rPr>
          <w:b w:val="1"/>
          <w:sz w:val="32"/>
          <w:szCs w:val="32"/>
          <w:bCs/>
          <w:rFonts w:ascii="楷体_GB2312" w:hAnsi="楷体_GB2312" w:eastAsia="楷体_GB2312" w:hint="eastAsia"/>
        </w:rPr>
        <w:t xml:space="preserve">（三）以部门为主体开展的重点绩效评价结果。</w:t>
      </w:r>
      <w:r>
        <w:rPr>
          <w:b w:val="1"/>
          <w:sz w:val="32"/>
          <w:szCs w:val="32"/>
          <w:bCs/>
          <w:rFonts w:ascii="楷体_GB2312" w:hAnsi="楷体_GB2312" w:eastAsia="楷体_GB2312" w:hint="eastAsia"/>
        </w:rPr>
      </w:r>
    </w:p>
    <w:p>
      <w:pPr>
        <w:pStyle w:val="Normal"/>
        <w:widowControl/>
        <w:spacing w:line="590" w:lineRule="exact"/>
        <w:ind w:firstLine="640" w:firstLineChars="2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以部门为主体开展的重点绩效评价良好</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九、政府性基金预算财政拨款支出决算情况说明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年度政府性基金预算财政拨款支出年初预算为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100</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十</w:t>
      </w:r>
      <w:r>
        <w:rPr>
          <w:sz w:val="32"/>
          <w:szCs w:val="32"/>
          <w:rFonts w:ascii="黑体" w:hAnsi="黑体" w:eastAsia="黑体" w:hint="eastAsia"/>
        </w:rPr>
        <w:t xml:space="preserve">、</w:t>
      </w:r>
      <w:r>
        <w:rPr>
          <w:sz w:val="32"/>
          <w:lang w:eastAsia="zh-CN"/>
          <w:szCs w:val="32"/>
          <w:rFonts w:ascii="黑体" w:hAnsi="黑体" w:eastAsia="黑体" w:hint="eastAsia"/>
        </w:rPr>
        <w:t xml:space="preserve">国有资本经营</w:t>
      </w:r>
      <w:r>
        <w:rPr>
          <w:sz w:val="32"/>
          <w:szCs w:val="32"/>
          <w:rFonts w:ascii="黑体" w:hAnsi="黑体" w:eastAsia="黑体" w:hint="eastAsia"/>
        </w:rPr>
        <w:t xml:space="preserve">预算财政拨款支出决算情况说明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w:t>
      </w:r>
      <w:r>
        <w:rPr>
          <w:sz w:val="32"/>
          <w:lang w:eastAsia="zh-CN"/>
          <w:szCs w:val="32"/>
          <w:rFonts w:ascii="仿宋_GB2312" w:hAnsi="仿宋_GB2312" w:eastAsia="仿宋_GB2312" w:hint="eastAsia"/>
        </w:rPr>
        <w:t xml:space="preserve">国有资本经营</w:t>
      </w:r>
      <w:r>
        <w:rPr>
          <w:sz w:val="32"/>
          <w:szCs w:val="32"/>
          <w:rFonts w:ascii="仿宋_GB2312" w:hAnsi="仿宋_GB2312" w:eastAsia="仿宋_GB2312" w:hint="eastAsia"/>
        </w:rPr>
        <w:t xml:space="preserve">预算财政拨款支出年初预算为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val="en-US" w:eastAsia="zh-CN"/>
          <w:szCs w:val="32"/>
          <w:rFonts w:ascii="仿宋_GB2312" w:hAnsi="仿宋_GB2312" w:eastAsia="仿宋_GB2312" w:hint="eastAsia"/>
        </w:rPr>
        <w:t xml:space="preserve">10</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%。决算数与年初预算数存在差异的主要原因是</w:t>
      </w:r>
      <w:r>
        <w:rPr>
          <w:sz w:val="32"/>
          <w:lang w:eastAsia="zh-CN"/>
          <w:szCs w:val="32"/>
          <w:rFonts w:ascii="仿宋_GB2312" w:hAnsi="仿宋_GB2312" w:eastAsia="仿宋_GB2312" w:hint="eastAsia"/>
        </w:rPr>
        <w:t xml:space="preserve">本单位为财政全供事业单位</w:t>
      </w:r>
      <w:r>
        <w:rPr>
          <w:sz w:val="32"/>
          <w:szCs w:val="32"/>
          <w:rFonts w:ascii="仿宋_GB2312" w:hAnsi="仿宋_GB2312" w:eastAsia="仿宋_GB2312" w:hint="eastAsia"/>
        </w:rPr>
        <w:t xml:space="preserve">。</w:t>
      </w:r>
      <w:r>
        <w:rPr>
          <w:sz w:val="32"/>
          <w:szCs w:val="32"/>
          <w:rFonts w:ascii="黑体" w:hAnsi="黑体" w:eastAsia="黑体"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十</w:t>
      </w:r>
      <w:r>
        <w:rPr>
          <w:sz w:val="32"/>
          <w:lang w:eastAsia="zh-CN"/>
          <w:szCs w:val="32"/>
          <w:rFonts w:ascii="黑体" w:hAnsi="黑体" w:eastAsia="黑体" w:hint="eastAsia"/>
        </w:rPr>
        <w:t xml:space="preserve">一</w:t>
      </w:r>
      <w:r>
        <w:rPr>
          <w:sz w:val="32"/>
          <w:szCs w:val="32"/>
          <w:rFonts w:ascii="黑体" w:hAnsi="黑体" w:eastAsia="黑体" w:hint="eastAsia"/>
        </w:rPr>
        <w:t xml:space="preserve">、机关运行经费支出情况说明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年度机关运行经费年初预算为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万元，支出决算为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万元，完成年初预算的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%。决算数与年初预算数存在差异的主要原因是</w:t>
      </w:r>
      <w:r>
        <w:rPr>
          <w:sz w:val="32"/>
          <w:lang w:eastAsia="zh-CN"/>
          <w:szCs w:val="32"/>
          <w:rFonts w:ascii="仿宋_GB2312" w:hAnsi="仿宋_GB2312" w:eastAsia="仿宋_GB2312" w:hint="eastAsia"/>
        </w:rPr>
        <w:t xml:space="preserve">本单位为财政全供事业单位</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十</w:t>
      </w:r>
      <w:r>
        <w:rPr>
          <w:sz w:val="32"/>
          <w:lang w:eastAsia="zh-CN"/>
          <w:szCs w:val="32"/>
          <w:rFonts w:ascii="黑体" w:hAnsi="黑体" w:eastAsia="黑体" w:hint="eastAsia"/>
        </w:rPr>
        <w:t xml:space="preserve">二</w:t>
      </w:r>
      <w:r>
        <w:rPr>
          <w:sz w:val="32"/>
          <w:szCs w:val="32"/>
          <w:rFonts w:ascii="黑体" w:hAnsi="黑体" w:eastAsia="黑体" w:hint="eastAsia"/>
        </w:rPr>
        <w:t xml:space="preserve">、政府采购支出情况说明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年度政府采购支出总额</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万元，其中：政府采购货物支出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万元、政府采购工程支出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万元、政府采购服务支出</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万元。授予中小企业合同金额</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万元，占政府采购支出总额的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%，其中：授予小微企业合同金额</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万元，占政府采购支出总额的</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widowControl/>
        <w:outlineLvl w:val="1"/>
        <w:spacing w:line="590" w:lineRule="exact"/>
        <w:ind w:firstLine="640" w:firstLineChars="200"/>
        <w:rPr>
          <w:sz w:val="32"/>
          <w:szCs w:val="32"/>
          <w:rFonts w:ascii="黑体" w:hAnsi="黑体" w:eastAsia="黑体" w:hint="eastAsia"/>
        </w:rPr>
      </w:pPr>
      <w:r>
        <w:rPr>
          <w:sz w:val="32"/>
          <w:szCs w:val="32"/>
          <w:rFonts w:ascii="黑体" w:hAnsi="黑体" w:eastAsia="黑体" w:hint="eastAsia"/>
        </w:rPr>
        <w:t xml:space="preserve">十</w:t>
      </w:r>
      <w:r>
        <w:rPr>
          <w:sz w:val="32"/>
          <w:lang w:eastAsia="zh-CN"/>
          <w:szCs w:val="32"/>
          <w:rFonts w:ascii="黑体" w:hAnsi="黑体" w:eastAsia="黑体" w:hint="eastAsia"/>
        </w:rPr>
        <w:t xml:space="preserve">三</w:t>
      </w:r>
      <w:r>
        <w:rPr>
          <w:sz w:val="32"/>
          <w:szCs w:val="32"/>
          <w:rFonts w:ascii="黑体" w:hAnsi="黑体" w:eastAsia="黑体" w:hint="eastAsia"/>
        </w:rPr>
        <w:t xml:space="preserve">、国有资产占用情况说明</w:t>
      </w:r>
      <w:r>
        <w:rPr>
          <w:sz w:val="32"/>
          <w:szCs w:val="32"/>
          <w:rFonts w:ascii="黑体" w:hAnsi="黑体" w:eastAsia="黑体" w:hint="eastAsia"/>
        </w:rPr>
      </w:r>
    </w:p>
    <w:p>
      <w:pPr>
        <w:pStyle w:val="Normal"/>
        <w:widowControl/>
        <w:spacing w:line="59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2021</w:t>
      </w:r>
      <w:r>
        <w:rPr>
          <w:sz w:val="32"/>
          <w:szCs w:val="32"/>
          <w:rFonts w:ascii="仿宋_GB2312" w:hAnsi="仿宋_GB2312" w:eastAsia="仿宋_GB2312" w:hint="eastAsia"/>
        </w:rPr>
        <w:t xml:space="preserve">年期末，我部门共有车辆</w:t>
      </w:r>
      <w:r>
        <w:rPr>
          <w:sz w:val="32"/>
          <w:lang w:val="en-US"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辆，其中：省级领导干部用车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辆、主要领导干部用车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辆、机要通信用车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辆、应急保障车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辆、执法执勤用车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辆、特种专业技术用车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辆、离退休干部用车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辆、其他用车</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辆；单位价值50万元以上通用设备</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台（套），单位价值100万元以上专用设备</w:t>
      </w:r>
      <w:r>
        <w:rPr>
          <w:sz w:val="32"/>
          <w:lang w:eastAsia="zh-CN"/>
          <w:szCs w:val="32"/>
          <w:rFonts w:ascii="仿宋_GB2312" w:hAnsi="仿宋_GB2312" w:eastAsia="仿宋_GB2312" w:hint="eastAsia"/>
        </w:rPr>
        <w:t xml:space="preserve">0</w:t>
      </w:r>
      <w:r>
        <w:rPr>
          <w:sz w:val="32"/>
          <w:szCs w:val="32"/>
          <w:rFonts w:ascii="仿宋_GB2312" w:hAnsi="仿宋_GB2312" w:eastAsia="仿宋_GB2312" w:hint="eastAsia"/>
        </w:rPr>
        <w:t xml:space="preserve">台（套）。</w:t>
      </w:r>
      <w:r>
        <w:rPr>
          <w:sz w:val="32"/>
          <w:szCs w:val="32"/>
          <w:rFonts w:ascii="仿宋_GB2312" w:hAnsi="仿宋_GB2312" w:eastAsia="仿宋_GB2312" w:hint="eastAsia"/>
        </w:rPr>
      </w:r>
    </w:p>
    <w:p>
      <w:pPr>
        <w:pStyle w:val="Normal"/>
        <w:jc w:val="start"/>
        <w:widowControl/>
        <w:rPr>
          <w:sz w:val="32"/>
          <w:szCs w:val="32"/>
          <w:rFonts w:ascii="楷体_GB2312" w:hAnsi="楷体_GB2312" w:eastAsia="楷体_GB2312" w:hint="eastAsia"/>
        </w:rPr>
        <w:sectPr>
          <w:type w:val="nextPage"/>
          <w:docGrid w:type="lines" w:linePitch="312"/>
          <w:pgSz w:w="11906" w:h="16838"/>
          <w:pgMar w:top="1440" w:right="1800" w:bottom="1440" w:left="1800" w:header="720" w:footer="720" w:gutter="0"/>
          <w:pgNumType w:fmt="57"/>
        </w:sectPr>
      </w:pPr>
      <w:r>
        <w:rPr>
          <w:sz w:val="32"/>
          <w:szCs w:val="32"/>
          <w:rFonts w:ascii="楷体_GB2312" w:hAnsi="楷体_GB2312" w:eastAsia="楷体_GB2312"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start"/>
        <w:widowControl/>
        <w:rPr>
          <w:sz w:val="28"/>
          <w:szCs w:val="28"/>
          <w:kern w:val="0"/>
          <w:rFonts w:ascii="黑体" w:hAnsi="宋体" w:eastAsia="黑体" w:hint="eastAsia"/>
        </w:rPr>
      </w:pPr>
      <w:r>
        <w:rPr>
          <w:sz w:val="28"/>
          <w:szCs w:val="28"/>
          <w:kern w:val="0"/>
          <w:rFonts w:ascii="黑体" w:hAnsi="宋体" w:eastAsia="黑体" w:hint="eastAsia"/>
        </w:rPr>
      </w:r>
    </w:p>
    <w:p>
      <w:pPr>
        <w:pStyle w:val="Normal"/>
        <w:jc w:val="center"/>
        <w:outlineLvl w:val="0"/>
        <w:rPr>
          <w:sz w:val="48"/>
          <w:szCs w:val="48"/>
          <w:rFonts w:ascii="黑体" w:hAnsi="黑体" w:eastAsia="黑体" w:hint="eastAsia"/>
        </w:rPr>
      </w:pPr>
      <w:r>
        <w:rPr>
          <w:sz w:val="48"/>
          <w:szCs w:val="48"/>
          <w:rFonts w:ascii="黑体" w:hAnsi="黑体" w:eastAsia="黑体" w:hint="eastAsia"/>
        </w:rPr>
        <w:t xml:space="preserve">第四部分  名词解释</w:t>
      </w:r>
      <w:r>
        <w:rPr>
          <w:sz w:val="48"/>
          <w:szCs w:val="48"/>
          <w:rFonts w:ascii="黑体" w:hAnsi="黑体" w:eastAsia="黑体" w:hint="eastAsia"/>
        </w:rPr>
      </w:r>
    </w:p>
    <w:p>
      <w:pPr>
        <w:pStyle w:val="Normal"/>
        <w:jc w:val="center"/>
        <w:rPr>
          <w:sz w:val="48"/>
          <w:szCs w:val="48"/>
          <w:rFonts w:ascii="黑体" w:hAnsi="黑体" w:eastAsia="黑体" w:hint="eastAsia"/>
        </w:rPr>
      </w:pPr>
      <w:r>
        <w:rPr>
          <w:sz w:val="48"/>
          <w:szCs w:val="48"/>
          <w:rFonts w:ascii="黑体" w:hAnsi="黑体" w:eastAsia="黑体" w:hint="eastAsia"/>
        </w:rPr>
      </w:r>
    </w:p>
    <w:p>
      <w:pPr>
        <w:pStyle w:val="Normal"/>
        <w:jc w:val="center"/>
        <w:outlineLvl w:val="0"/>
        <w:rPr>
          <w:sz w:val="48"/>
          <w:szCs w:val="48"/>
          <w:rFonts w:ascii="黑体" w:hAnsi="黑体" w:eastAsia="黑体" w:hint="eastAsia"/>
        </w:rPr>
        <w:sectPr>
          <w:type w:val="nextPage"/>
          <w:docGrid w:type="lines" w:linePitch="317"/>
          <w:pgSz w:w="11906" w:h="16838"/>
          <w:pgMar w:top="1440" w:right="1531" w:bottom="1440" w:left="1587" w:header="850" w:footer="992" w:gutter="0"/>
          <w:pgNumType w:fmt="57"/>
        </w:sectPr>
      </w:pPr>
      <w:r>
        <w:rPr>
          <w:sz w:val="48"/>
          <w:szCs w:val="48"/>
          <w:rFonts w:ascii="黑体" w:hAnsi="黑体" w:eastAsia="黑体"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一、财政拨款收入：单位从同级政府财政部门取得的财政预算资金。</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二、事业收入：事业单位开展专业业务活动及其辅助活动取得的收入。</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三、上级补助收入：事业单位从主管部门和上级单位取得的非财政补助收入。</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四、附属单位上缴收入：事业单位取得附属独立核算单位根据有关规定上缴的收入。</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五、经营收入：事业单位在专业业务活动及其辅助活动之外开展非独立核算经营活动取得的收入。</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六、其他收入：单位取得的除“财政拨款收入”、“事业收入”、“上级补助收入”、“附属单位上缴收入”、“经营收入”以外的各项收入。</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八、基本支出：为保障机构正常运转、完成日常工作任务而发生的人员支出和公用支出。</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九、项目支出：基本支出之外为完成特定行政任务和事业发展目标所发生的支出。</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十二、工资福利支出：单位支付给在职职工和编制外长期聘用人员的各类劳动报酬，以及为上述人员缴纳的各项社会保险费等。</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十三、商品和服务支出：单位购买商品和服务的支出。</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十四、对个人和家庭的补助支出：单位用于对个人和家庭的补助支出。</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十五、年末结转：本年度或以前年度预算安排，已执行但尚未完成或因客观条件发生变化无法按原计划实施，需延迟到以后年度按有关规定继续使用的资金。</w:t>
      </w:r>
      <w:r>
        <w:rPr>
          <w:sz w:val="32"/>
          <w:szCs w:val="32"/>
          <w:rFonts w:ascii="仿宋_GB2312" w:hAnsi="仿宋_GB2312" w:eastAsia="仿宋_GB2312" w:hint="eastAsia"/>
        </w:rPr>
      </w:r>
    </w:p>
    <w:p>
      <w:pPr>
        <w:pStyle w:val="Normal"/>
        <w:jc w:val="start"/>
        <w:widowControl/>
        <w:spacing w:line="59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十六、年末结余：本年度或以前年度预算安排，已执行完毕或因客观条件发生变化无法按原预算安排实施，不需要再使用或无法按原预算安排继续使用的资金。</w:t>
      </w:r>
    </w:p>
    <w:sectPr>
      <w:type w:val="nextPage"/>
      <w:docGrid w:type="lines" w:linePitch="312"/>
      <w:pgSz w:w="11906" w:h="16838"/>
      <w:pgMar w:top="1928" w:right="1474" w:bottom="1701" w:left="1588" w:header="851" w:footer="992" w:gutter="0"/>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宋体">
    <w:panose1 w:val="02010600030101010101"/>
    <w:charset w:val="7a"/>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8" behindDoc="0" allowOverlap="1" locked="0" layoutInCell="1" simplePos="0">
          <wp:simplePos x="0" y="0"/>
          <wp:positionH relativeFrom="margin">
            <wp:align>center</wp:align>
          </wp:positionH>
          <wp:positionV relativeFrom="paragraph">
            <wp:posOffset>0</wp:posOffset>
          </wp:positionV>
          <wp:extent cx="237490" cy="278765"/>
          <wp:wrapNone/>
          <wp:docPr id="1" name="_x0000_s3079"/>
          <a:graphic xmlns:a="http://schemas.openxmlformats.org/drawingml/2006/main">
            <a:graphicData uri="http://schemas.microsoft.com/office/word/2010/wordprocessingShape">
              <wps:wsp>
                <wps:cNvSpPr/>
                <wps:spPr>
                  <a:xfrm>
                    <a:off x="0" y="0"/>
                    <a:ext cx="237490" cy="278765"/>
                  </a:xfrm>
                  <a:prstGeom prst="rect">
                    <a:avLst/>
                  </a:prstGeom>
                </wps:spPr>
                <wps:txbx style="mso-fit-shape-to-text:t;" inset="0pt,0pt,0pt,0pt">
                  <w:txbxContent>
                    <w:p>
                      <w:pPr>
                        <w:pStyle w:val="Normal"/>
                        <w:snapToGrid w:val="0"/>
                        <w:rPr>
                          <w:sz w:val="18"/>
                          <w:rFonts w:hint="eastAsia"/>
                        </w:rPr>
                      </w:pPr>
                      <w:r>
                        <w:rPr>
                          <w:sz w:val="18"/>
                          <w:rFonts w:hint="eastAsia"/>
                        </w:rPr>
                        <w:fldChar w:fldCharType="begin"/>
                      </w:r>
                      <w:r>
                        <w:rPr>
                          <w:sz w:val="18"/>
                          <w:rFonts w:hint="eastAsia"/>
                        </w:rPr>
                        <w:instrText xml:space="preserve"> PAGE  \* MERGEFORMAT </w:instrText>
                      </w:r>
                      <w:r>
                        <w:rPr>
                          <w:sz w:val="18"/>
                          <w:rFonts w:hint="eastAsia"/>
                        </w:rPr>
                        <w:fldChar w:fldCharType="separate"/>
                      </w:r>
                      <w:r>
                        <w:rPr>
                          <w:sz w:val="18"/>
                        </w:rPr>
                        <w:t xml:space="preserve">- 2 -</w:t>
                      </w:r>
                      <w:r>
                        <w:rPr>
                          <w:sz w:val="18"/>
                          <w:rFonts w:hint="eastAsia"/>
                        </w:rPr>
                        <w:fldChar w:fldCharType="end"/>
                      </w:r>
                      <w:r>
                        <w:rPr>
                          <w:sz w:val="18"/>
                          <w:rFonts w:hint="eastAsia"/>
                        </w:rPr>
                      </w:r>
                    </w:p>
                    <w:p>
                      <w:pPr>
                        <w:pStyle w:val="Normal"/>
                      </w:pPr>
                      <w:r/>
                    </w:p>
                  </w:txbxContent>
                </wps:txbx>
                <wps:bodyPr rot="0" vert="horz" wrap="square" lIns="91440" tIns="45720" rIns="91440" bIns="45720" anchor="t" anchorCtr="0"/>
              </wps:wsp>
            </a:graphicData>
          </a:graphic>
        </wp:anchor>
      </w:drawing>
    </w:r>
    <w:r/>
  </w:p>
</w:ftr>
</file>

<file path=word/footer2.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7" behindDoc="0" allowOverlap="1" locked="0" layoutInCell="1" simplePos="0">
          <wp:simplePos x="0" y="0"/>
          <wp:positionH relativeFrom="margin">
            <wp:align>center</wp:align>
          </wp:positionH>
          <wp:positionV relativeFrom="paragraph">
            <wp:posOffset>0</wp:posOffset>
          </wp:positionV>
          <wp:extent cx="234950" cy="278765"/>
          <wp:wrapNone/>
          <wp:docPr id="2" name="_x0000_s3078"/>
          <a:graphic xmlns:a="http://schemas.openxmlformats.org/drawingml/2006/main">
            <a:graphicData uri="http://schemas.microsoft.com/office/word/2010/wordprocessingShape">
              <wps:wsp>
                <wps:cNvSpPr/>
                <wps:spPr>
                  <a:xfrm>
                    <a:off x="0" y="0"/>
                    <a:ext cx="234950" cy="278765"/>
                  </a:xfrm>
                  <a:prstGeom prst="rect">
                    <a:avLst/>
                  </a:prstGeom>
                </wps:spPr>
                <wps:txbx style="mso-fit-shape-to-text:t;" inset="0pt,0pt,0pt,0pt">
                  <w:txbxContent>
                    <w:p>
                      <w:pPr>
                        <w:pStyle w:val="Normal"/>
                        <w:snapToGrid w:val="0"/>
                        <w:rPr>
                          <w:sz w:val="18"/>
                          <w:rFonts w:hint="eastAsia"/>
                        </w:rPr>
                      </w:pPr>
                      <w:r>
                        <w:rPr>
                          <w:sz w:val="18"/>
                          <w:rFonts w:hint="eastAsia"/>
                        </w:rPr>
                        <w:fldChar w:fldCharType="begin"/>
                      </w:r>
                      <w:r>
                        <w:rPr>
                          <w:sz w:val="18"/>
                          <w:rFonts w:hint="eastAsia"/>
                        </w:rPr>
                        <w:instrText xml:space="preserve"> PAGE  \* MERGEFORMAT </w:instrText>
                      </w:r>
                      <w:r>
                        <w:rPr>
                          <w:sz w:val="18"/>
                          <w:rFonts w:hint="eastAsia"/>
                        </w:rPr>
                        <w:fldChar w:fldCharType="separate"/>
                      </w:r>
                      <w:r>
                        <w:rPr>
                          <w:sz w:val="18"/>
                        </w:rPr>
                        <w:t xml:space="preserve">- 27 -</w:t>
                      </w:r>
                      <w:r>
                        <w:rPr>
                          <w:sz w:val="18"/>
                          <w:rFonts w:hint="eastAsia"/>
                        </w:rPr>
                        <w:fldChar w:fldCharType="end"/>
                      </w:r>
                      <w:r>
                        <w:rPr>
                          <w:sz w:val="18"/>
                          <w:rFonts w:hint="eastAsia"/>
                        </w:rPr>
                      </w:r>
                    </w:p>
                    <w:p>
                      <w:pPr>
                        <w:pStyle w:val="Normal"/>
                      </w:pPr>
                      <w:r/>
                    </w:p>
                  </w:txbxContent>
                </wps:txbx>
                <wps:bodyPr rot="0" vert="horz" wrap="square" lIns="91440" tIns="45720" rIns="91440" bIns="45720" anchor="t" anchorCtr="0"/>
              </wps:wsp>
            </a:graphicData>
          </a:graphic>
        </wp:anchor>
      </w:drawing>
    </w:r>
    <w:r>
      <w:drawing>
        <wp:anchor distT="0" distB="0" distL="0" distR="0" relativeHeight="252184576" behindDoc="0" allowOverlap="1" locked="0" layoutInCell="1" simplePos="0">
          <wp:simplePos x="0" y="0"/>
          <wp:positionH relativeFrom="margin">
            <wp:align>center</wp:align>
          </wp:positionH>
          <wp:positionV relativeFrom="paragraph">
            <wp:posOffset>0</wp:posOffset>
          </wp:positionV>
          <wp:extent cx="114935" cy="162560"/>
          <wp:wrapNone/>
          <wp:docPr id="3" name="_x0000_s3075"/>
          <a:graphic xmlns:a="http://schemas.openxmlformats.org/drawingml/2006/main">
            <a:graphicData uri="http://schemas.microsoft.com/office/word/2010/wordprocessingShape">
              <wps:wsp>
                <wps:cNvSpPr/>
                <wps:spPr>
                  <a:xfrm>
                    <a:off x="0" y="0"/>
                    <a:ext cx="114935" cy="162560"/>
                  </a:xfrm>
                  <a:prstGeom prst="rect">
                    <a:avLst/>
                  </a:prstGeom>
                </wps:spPr>
                <wps:txbx style="mso-fit-shape-to-text:t;" inset="0pt,0pt,0pt,0pt">
                  <w:txbxContent>
                    <w:p>
                      <w:pPr>
                        <w:pStyle w:val="Normal"/>
                        <w:rPr>
                          <w:rFonts w:hint="eastAsia"/>
                        </w:rPr>
                      </w:pPr>
                      <w:r>
                        <w:rPr>
                          <w:rFonts w:hint="eastAsia"/>
                        </w:rPr>
                      </w:r>
                    </w:p>
                    <w:p>
                      <w:pPr>
                        <w:pStyle w:val="Normal"/>
                      </w:pPr>
                      <w:r/>
                    </w:p>
                  </w:txbxContent>
                </wps:txbx>
                <wps:bodyPr rot="0" vert="horz" wrap="square" lIns="91440" tIns="45720" rIns="91440" bIns="45720" anchor="t" anchorCtr="0"/>
              </wps:wsp>
            </a:graphicData>
          </a:graphic>
        </wp:anchor>
      </w:drawing>
    </w: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tabs>
        <w:tab w:val="clear" w:pos="4153"/>
        <w:tab w:val="clear" w:pos="8306"/>
      </w:tabs>
    </w:p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C2D105DC"/>
    <w:multiLevelType w:val="singleLevel"/>
    <w:tmpl w:val="C2D105DC"/>
    <w:lvl w:ilvl="0">
      <w:start w:val="1"/>
      <w:numFmt w:val="decimal"/>
      <w:suff w:val="nothing"/>
      <w:lvlText w:val="%1．"/>
      <w:lvlJc w:val="left"/>
      <w:pPr>
        <w:pStyle w:val="Normal"/>
      </w:pPr>
      <w:rPr/>
    </w:lvl>
  </w:abstractNum>
  <w:abstractNum w:abstractNumId="1">
    <w:nsid w:val="5971BE17"/>
    <w:multiLevelType w:val="singleLevel"/>
    <w:tmpl w:val="5971BE17"/>
    <w:lvl w:ilvl="0">
      <w:start w:val="1"/>
      <w:numFmt w:val="chineseCounting"/>
      <w:suff w:val="nothing"/>
      <w:lvlText w:val="%1、"/>
      <w:lvlJc w:val="left"/>
      <w:pPr>
        <w:pStyle w:val="Normal"/>
      </w:pPr>
      <w:rPr/>
    </w:lvl>
  </w:abstractNum>
  <w:num w:numId="1">
    <w:abstractNumId w:val="1"/>
  </w:num>
  <w:num w:numId="2">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2"/>
      <w:kern w:val="2"/>
    </w:rPr>
  </w:style>
  <w:style w:type="character" w:styleId="NormalCharacter">
    <w:name w:val="默认段落字体"/>
    <w:link w:val="Normal"/>
  </w:style>
  <w:style w:type="table" w:styleId="TableNormal">
    <w:name w:val="普通表格"/>
    <w:link w:val="Normal"/>
  </w:style>
  <w:style w:type="paragraph" w:styleId="Acetate">
    <w:name w:val="批注框文本"/>
    <w:basedOn w:val="Normal"/>
    <w:link w:val="UserStyle_0"/>
    <w:rPr>
      <w:sz w:val="18"/>
      <w:szCs w:val="18"/>
    </w:rPr>
  </w:style>
  <w:style w:type="character" w:styleId="UserStyle_0">
    <w:name w:val="批注框文本 Char"/>
    <w:basedOn w:val="NormalCharacter"/>
    <w:link w:val="Acetate"/>
    <w:semiHidden/>
    <w:rPr>
      <w:sz w:val="18"/>
      <w:szCs w:val="18"/>
      <w:kern w:val="2"/>
    </w:rPr>
  </w:style>
  <w:style w:type="paragraph" w:styleId="Footer">
    <w:name w:val="页脚"/>
    <w:basedOn w:val="Normal"/>
    <w:link w:val="UserStyle_1"/>
    <w:pPr>
      <w:snapToGrid w:val="0"/>
      <w:jc w:val="start"/>
      <w:tabs>
        <w:tab w:val="center" w:pos="4153"/>
        <w:tab w:val="right" w:pos="8306"/>
      </w:tabs>
    </w:pPr>
    <w:rPr>
      <w:sz w:val="18"/>
      <w:szCs w:val="18"/>
    </w:rPr>
  </w:style>
  <w:style w:type="character" w:styleId="UserStyle_1">
    <w:name w:val="页脚 Char"/>
    <w:link w:val="Footer"/>
    <w:rPr>
      <w:sz w:val="18"/>
      <w:szCs w:val="18"/>
      <w:kern w:val="2"/>
    </w:rPr>
  </w:style>
  <w:style w:type="paragraph" w:styleId="Header">
    <w:name w:val="页眉"/>
    <w:basedOn w:val="Normal"/>
    <w:link w:val="UserStyle_2"/>
    <w:pPr>
      <w:snapToGrid w:val="0"/>
      <w:jc w:val="center"/>
      <w:pBdr>
        <w:bottom w:val="single" w:color="000000" w:sz="6" w:space="1"/>
      </w:pBdr>
      <w:tabs>
        <w:tab w:val="center" w:pos="4153"/>
        <w:tab w:val="right" w:pos="8306"/>
      </w:tabs>
    </w:pPr>
    <w:rPr>
      <w:sz w:val="18"/>
      <w:szCs w:val="18"/>
    </w:rPr>
  </w:style>
  <w:style w:type="character" w:styleId="UserStyle_2">
    <w:name w:val="页眉 Char"/>
    <w:link w:val="Header"/>
    <w:rPr>
      <w:sz w:val="18"/>
      <w:szCs w:val="18"/>
      <w:kern w:val="2"/>
    </w:rPr>
  </w:style>
  <w:style w:type="table" w:styleId="TableGrid">
    <w:name w:val="网格型"/>
    <w:basedOn w:val="TableNormal"/>
    <w:link w:val="Normal"/>
    <w:pPr>
      <w:jc w:val="both"/>
      <w:widowControl w:val="off"/>
    </w:pPr>
  </w:style>
  <w:style w:type="character" w:styleId="FollowedHyperlink">
    <w:name w:val="已访问的超链接"/>
    <w:link w:val="Normal"/>
    <w:rPr>
      <w:u w:val="single"/>
      <w:color w:val="800080"/>
    </w:rPr>
  </w:style>
  <w:style w:type="character" w:styleId="Hyperlink">
    <w:name w:val="超链接"/>
    <w:link w:val="Normal"/>
    <w:rPr>
      <w:u w:val="single"/>
      <w:color w:val="0000ff"/>
    </w:rPr>
  </w:style>
  <w:style w:type="character" w:styleId="UserStyle_3">
    <w:name w:val="font01"/>
    <w:basedOn w:val="NormalCharacter"/>
    <w:link w:val="Normal"/>
    <w:rPr>
      <w:i w:val="0"/>
      <w:u w:val="none"/>
      <w:color w:val="000000"/>
      <w:sz w:val="22"/>
      <w:szCs w:val="22"/>
      <w:rFonts w:ascii="宋体" w:hAnsi="宋体" w:eastAsia="宋体" w:hint="eastAsia"/>
    </w:rPr>
  </w:style>
  <w:style w:type="character" w:styleId="UserStyle_4">
    <w:name w:val="font21"/>
    <w:basedOn w:val="NormalCharacter"/>
    <w:link w:val="Normal"/>
    <w:rPr>
      <w:i w:val="0"/>
      <w:u w:val="none"/>
      <w:color w:val="000000"/>
      <w:sz w:val="22"/>
      <w:szCs w:val="22"/>
      <w:rFonts w:ascii="宋体" w:hAnsi="宋体" w:eastAsia="宋体" w:hint="eastAsia"/>
    </w:rPr>
  </w:style>
  <w:style w:type="character" w:styleId="UserStyle_5">
    <w:name w:val="font41"/>
    <w:basedOn w:val="NormalCharacter"/>
    <w:link w:val="Normal"/>
    <w:rPr>
      <w:i w:val="0"/>
      <w:u w:val="none"/>
      <w:color w:val="000000"/>
      <w:sz w:val="24"/>
      <w:szCs w:val="24"/>
      <w:rFonts w:ascii="宋体" w:hAnsi="宋体" w:eastAsia="宋体" w:hint="eastAsia"/>
    </w:rPr>
  </w:style>
  <w:style w:type="character" w:styleId="UserStyle_6">
    <w:name w:val="font11"/>
    <w:basedOn w:val="NormalCharacter"/>
    <w:link w:val="Normal"/>
    <w:rPr>
      <w:i w:val="0"/>
      <w:u w:val="none"/>
      <w:color w:val="000000"/>
      <w:sz w:val="20"/>
      <w:szCs w:val="20"/>
      <w:rFonts w:ascii="宋体" w:hAnsi="宋体" w:eastAsia="宋体" w:hint="eastAsia"/>
    </w:rPr>
  </w:style>
  <w:style w:type="character" w:styleId="UserStyle_7">
    <w:name w:val="font51"/>
    <w:basedOn w:val="NormalCharacter"/>
    <w:link w:val="Normal"/>
    <w:rPr>
      <w:i w:val="0"/>
      <w:u w:val="none"/>
      <w:color w:val="000000"/>
      <w:sz w:val="24"/>
      <w:szCs w:val="24"/>
      <w:rFonts w:ascii="宋体" w:hAnsi="宋体" w:eastAsia="宋体" w:hint="eastAsia"/>
    </w:rPr>
  </w:style>
</w:styles>
</file>

<file path=word/_rels/document.xml.rels><?xml version="1.0" encoding="UTF-8" standalone="yes"?><Relationships xmlns="http://schemas.openxmlformats.org/package/2006/relationships"><Relationship Id="rId6" Type="http://schemas.openxmlformats.org/officeDocument/2006/relationships/footer" Target="footer2.xml" /><Relationship Id="rId5" Type="http://schemas.openxmlformats.org/officeDocument/2006/relationships/footer" Target="footer1.xml" /><Relationship Id="rId0" Type="http://schemas.openxmlformats.org/officeDocument/2006/relationships/styles" Target="styles.xml" /><Relationship Id="rId3" Type="http://schemas.openxmlformats.org/officeDocument/2006/relationships/numbering" Target="numbering.xml" /><Relationship Id="rId2" Type="http://schemas.openxmlformats.org/officeDocument/2006/relationships/fontTable" Target="fontTable.xml" /><Relationship Id="rId4" Type="http://schemas.openxmlformats.org/officeDocument/2006/relationships/header" Target="header1.xml" /><Relationship Id="rId1" Type="http://schemas.openxmlformats.org/officeDocument/2006/relationships/settings" Target="setting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